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aps/>
          <w:color w:val="000000"/>
          <w:sz w:val="27"/>
          <w:szCs w:val="27"/>
        </w:rPr>
        <w:t>У</w:t>
      </w:r>
      <w:r>
        <w:rPr>
          <w:b/>
          <w:bCs/>
          <w:color w:val="000000"/>
          <w:sz w:val="27"/>
          <w:szCs w:val="27"/>
        </w:rPr>
        <w:t>рок математики 2</w:t>
      </w:r>
      <w:r>
        <w:rPr>
          <w:b/>
          <w:bCs/>
          <w:color w:val="000000"/>
          <w:sz w:val="27"/>
          <w:szCs w:val="27"/>
        </w:rPr>
        <w:t xml:space="preserve"> класс 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Учитель: </w:t>
      </w:r>
      <w:r>
        <w:rPr>
          <w:b/>
          <w:bCs/>
          <w:color w:val="000000"/>
          <w:sz w:val="27"/>
          <w:szCs w:val="27"/>
        </w:rPr>
        <w:t xml:space="preserve">Ибрагимов </w:t>
      </w:r>
      <w:proofErr w:type="spellStart"/>
      <w:r>
        <w:rPr>
          <w:b/>
          <w:bCs/>
          <w:color w:val="000000"/>
          <w:sz w:val="27"/>
          <w:szCs w:val="27"/>
        </w:rPr>
        <w:t>Хасбула</w:t>
      </w:r>
      <w:proofErr w:type="spellEnd"/>
      <w:r>
        <w:rPr>
          <w:b/>
          <w:bCs/>
          <w:color w:val="000000"/>
          <w:sz w:val="27"/>
          <w:szCs w:val="27"/>
        </w:rPr>
        <w:t xml:space="preserve"> Магомедович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Порядок выполнения действий. Скобки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Педагогическая цель</w:t>
      </w:r>
    </w:p>
    <w:p w:rsidR="00E159D8" w:rsidRDefault="00E159D8" w:rsidP="00E159D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познакомить</w:t>
      </w:r>
      <w:proofErr w:type="gramEnd"/>
      <w:r>
        <w:rPr>
          <w:color w:val="000000"/>
        </w:rPr>
        <w:t xml:space="preserve"> с порядком выполнения действий при вычислениях; учить находить значения выражений со скобками; развивать умение решать текстовые задачи и задачи логического характера; совершенствовать вычислительные навыки.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Тип урока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Урок открытия новых знаний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Планируемые результаты (предметные)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Знать правило о том, что действия, записанные в скобках, выполняют первыми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Личностные результаты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Оценивать</w:t>
      </w:r>
      <w:r>
        <w:rPr>
          <w:color w:val="000000"/>
        </w:rPr>
        <w:t xml:space="preserve"> себя и товарищей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Универсальные учебные действия (</w:t>
      </w: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>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Познавательные</w:t>
      </w:r>
      <w:r>
        <w:rPr>
          <w:b/>
          <w:bCs/>
          <w:color w:val="000000"/>
        </w:rPr>
        <w:t>: учащиеся</w:t>
      </w:r>
      <w:r>
        <w:rPr>
          <w:color w:val="000000"/>
        </w:rPr>
        <w:t xml:space="preserve"> научатся соблюдать порядок действий при вычислениях; находить значения выражений, содержащих скобки;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Регулятивные</w:t>
      </w:r>
      <w:r>
        <w:rPr>
          <w:i/>
          <w:iCs/>
          <w:color w:val="000000"/>
        </w:rPr>
        <w:t>:</w:t>
      </w:r>
      <w:r>
        <w:rPr>
          <w:color w:val="000000"/>
        </w:rPr>
        <w:t> использовать графические модели при решении задач;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Коммуникативные:</w:t>
      </w:r>
      <w:r>
        <w:rPr>
          <w:color w:val="000000"/>
        </w:rPr>
        <w:t> слушать собеседника и вести диалог;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Основное содержание темы, понятия и термины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Лексическое значение слова, лексика.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Научатся определять лексическое значение слова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Образовательные ресурсы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Учебник математика. 2 класс (часть 1) М. И. Моро, С. И, Волкова, С. В, Степанова; карточки для работы в парах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Сценарий урока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Технология проведения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Деятельность учителя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Деятельность учеников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Задания для учащихся, выполнение которых приведет к достижению запланированных результатов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Планируемые результаты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I. Мотивация к учебной деятельности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Работать сегодня мы будем коллективно и в парах. Вспомните правила работы в </w:t>
      </w:r>
      <w:proofErr w:type="gramStart"/>
      <w:r>
        <w:rPr>
          <w:color w:val="000000"/>
          <w:sz w:val="21"/>
          <w:szCs w:val="21"/>
        </w:rPr>
        <w:t>парах.</w:t>
      </w:r>
      <w:r>
        <w:rPr>
          <w:i/>
          <w:iCs/>
          <w:color w:val="000000"/>
          <w:sz w:val="21"/>
          <w:szCs w:val="21"/>
        </w:rPr>
        <w:t>(</w:t>
      </w:r>
      <w:proofErr w:type="gramEnd"/>
      <w:r>
        <w:rPr>
          <w:i/>
          <w:iCs/>
          <w:color w:val="000000"/>
          <w:sz w:val="21"/>
          <w:szCs w:val="21"/>
        </w:rPr>
        <w:t>Прислушиваться к мнению соседа, работать дружно, помогать друг другу)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конце урока каждый из вас оценит свою работу.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Демонстрируют готовность к уроку.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Прозвенел звонок и смолк-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Начинается урок.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Вы за парты тихо сели,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На меня все посмотрели.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Пожелайте успехов глазами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И вперёд за новыми знаниями!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Контролируют свои действия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Оформлять свои мысли в устной форме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II. Актуализация и фиксирование индивидуального затруднения в пробном действии.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Формулирует задание, даёт образец записи математических выражений на доске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(На доске записаны примеры.)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10-6+1=5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10-6+1=3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-Рассмотрите примеры. Сравните. Чем они похожи? Чем отличаются? -Какое равенство верно? (Первое.)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- Как выполняли действия? (Сначала выполнили вычитание, а потом сложение.)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 каком порядке нужно выполнить действия во втором равенстве, чтобы оно стало верным? (Сначала сложить 6 и 1, а затем из 10 вычесть их сумму.)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Выявление места и причины затруднения.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- </w:t>
      </w:r>
      <w:r>
        <w:rPr>
          <w:color w:val="000000"/>
          <w:sz w:val="21"/>
          <w:szCs w:val="21"/>
        </w:rPr>
        <w:t>Мы поняли, как нужно решать эти примеры. А как показать это другим?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Чего мы не знаем? (Как показать, в каком порядке нужно выполнять действия в некоторых примерах.)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Ориентироваться в своей системе знаний: отличать новое от уже известного с помощью учителя.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III. Постановка учебной задачи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Организует постановку цели урока.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О чём сейчас говорили? (О порядке выполнения действий.)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Какая тема урока? (Порядок выполнения действий.)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-Какова цель нашего урока? (Научиться обозначать в записи порядок действий.)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 помощью учителя ставят цель урока.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 xml:space="preserve">Познакомиться с порядком выполнения действий. </w:t>
      </w:r>
      <w:r>
        <w:rPr>
          <w:i/>
          <w:iCs/>
          <w:color w:val="000000"/>
          <w:sz w:val="21"/>
          <w:szCs w:val="21"/>
        </w:rPr>
        <w:t>Скобки.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Знакомятся с этим правилом в учебнике.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Проговаривают следующий шаг учебной деятельности.</w:t>
      </w:r>
      <w:r>
        <w:rPr>
          <w:color w:val="170E02"/>
          <w:sz w:val="21"/>
          <w:szCs w:val="21"/>
        </w:rPr>
        <w:t> Составляют и проговаривают план действий с помощью учителя.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учебнике с. 38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С. 38 Порядок выполнения </w:t>
      </w:r>
      <w:r>
        <w:rPr>
          <w:color w:val="000000"/>
          <w:sz w:val="21"/>
          <w:szCs w:val="21"/>
        </w:rPr>
        <w:t>действий.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Уметь </w:t>
      </w:r>
      <w:r>
        <w:rPr>
          <w:color w:val="170E02"/>
          <w:sz w:val="21"/>
          <w:szCs w:val="21"/>
        </w:rPr>
        <w:t>определять и формулировать цель на уроке с помощью учителя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Проговаривать последовательность действий на уроке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Дети понимают последовательность своих действий, действуют с учетом выделенных учителем ориентиров.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Контролируют свои действия, соотнося их с действиями учителя и одноклассников.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1"/>
          <w:szCs w:val="21"/>
        </w:rPr>
        <w:t>IV.Поиск</w:t>
      </w:r>
      <w:proofErr w:type="spellEnd"/>
      <w:r>
        <w:rPr>
          <w:b/>
          <w:bCs/>
          <w:color w:val="000000"/>
          <w:sz w:val="21"/>
          <w:szCs w:val="21"/>
        </w:rPr>
        <w:t xml:space="preserve"> решения проблемы.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-Посмотрите, чем отличаются столбики примеров?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8-3+4=9 8-(3+4)=1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18-8+9=19 18(8+9)=1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20-5+3=18 20(5+3)=12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(В первом столбике нет скобок, а во втором есть.)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Зачем же они нужны?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-Как выполняли действия в первом столбике? (По порядку.)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-Как будем выполнять действия во втором столбике, чтобы получить эти значения выражений? (Сначала выполним действие в скобках.)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-Сравните порядок выполнения действий в первом и во втором столбиках. Что вы можете сказать? </w:t>
      </w:r>
      <w:proofErr w:type="gramStart"/>
      <w:r>
        <w:rPr>
          <w:color w:val="000000"/>
          <w:sz w:val="21"/>
          <w:szCs w:val="21"/>
        </w:rPr>
        <w:t>( В</w:t>
      </w:r>
      <w:proofErr w:type="gramEnd"/>
      <w:r>
        <w:rPr>
          <w:color w:val="000000"/>
          <w:sz w:val="21"/>
          <w:szCs w:val="21"/>
        </w:rPr>
        <w:t xml:space="preserve"> первом столбике мы выполняли действия по порядку, а во втором сначала в скобках.)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-Что нам поможет указать на порядок выполнения действий? (Скобки.)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-Сформулируйте правило, как правильно выполнять действия в выражениях со скобками. (Сначала выполняются действия в скобках, а потом по порядку)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V. Первичное закрепление с проговариванием во внешней речи.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Формулирует задания, контролирует выполнение, организует коллективную работу с </w:t>
      </w:r>
      <w:proofErr w:type="spellStart"/>
      <w:r>
        <w:rPr>
          <w:color w:val="000000"/>
          <w:sz w:val="21"/>
          <w:szCs w:val="21"/>
        </w:rPr>
        <w:t>коментированием</w:t>
      </w:r>
      <w:proofErr w:type="spellEnd"/>
      <w:r>
        <w:rPr>
          <w:color w:val="000000"/>
          <w:sz w:val="21"/>
          <w:szCs w:val="21"/>
        </w:rPr>
        <w:t>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- Мы получили новое знание. Проверим, правильно ли мы сделали выводы.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Сравним наше новое знание с научным в учебнике. Прочитайте на с.38 выделенное в рамочку.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-Попробуем применить наше новое знание на практике.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170E02"/>
          <w:sz w:val="21"/>
          <w:szCs w:val="21"/>
        </w:rPr>
        <w:t>Физминутка</w:t>
      </w:r>
      <w:proofErr w:type="spellEnd"/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Выполняют задания, которые даёт учитель.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Осуществляют взаимоконтроль и самоконтроль. Сверяют работы с эталоном.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 </w:t>
      </w:r>
      <w:r>
        <w:rPr>
          <w:b/>
          <w:bCs/>
          <w:i/>
          <w:iCs/>
          <w:color w:val="000000"/>
          <w:sz w:val="21"/>
          <w:szCs w:val="21"/>
        </w:rPr>
        <w:t>1 (с. 38).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(Коллективное выполнение с комментированием.)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 лугу растут цветы Небывалой красоты.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К солнцу тянуться цветы.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 ними потянись и ты!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Ветер дует иногда,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Только это </w:t>
      </w:r>
      <w:proofErr w:type="gramStart"/>
      <w:r>
        <w:rPr>
          <w:color w:val="000000"/>
          <w:sz w:val="21"/>
          <w:szCs w:val="21"/>
        </w:rPr>
        <w:t>не беда</w:t>
      </w:r>
      <w:proofErr w:type="gramEnd"/>
      <w:r>
        <w:rPr>
          <w:color w:val="000000"/>
          <w:sz w:val="21"/>
          <w:szCs w:val="21"/>
        </w:rPr>
        <w:t>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Наклоняются цветочки,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Отпускают лепесточки.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 потом опять встают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 по-прежнему цветут.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Проговаривать последовательность действий на уроке.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Оформлять свои мысли в устной и письменной форме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Осуществлять синтез как составление целого из частей.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Прогнозировать результат уровня усвоения изучаемого материала.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Работать самостоятельно и в парах предложенному учителем плану.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VI. Самостоятельная работа с самопроверкой.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Формулирует задание и организует выполнение учащимися самостоятельной работы контролирует выполнение.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Организует </w:t>
      </w:r>
      <w:proofErr w:type="gramStart"/>
      <w:r>
        <w:rPr>
          <w:color w:val="000000"/>
          <w:sz w:val="21"/>
          <w:szCs w:val="21"/>
        </w:rPr>
        <w:t>самопроверку .</w:t>
      </w:r>
      <w:proofErr w:type="gramEnd"/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Выполняют задания учителя.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Работа в парах.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Вывод: действия, записанные в скобках, выполняют первыми.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Задание дифференцируется по сложности.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Выполнение стр. 38 №2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Ориентироваться в своей системе знаний: отличать новое от уже известного с помощью учителя.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Работать самостоятельно</w:t>
      </w:r>
      <w:r>
        <w:rPr>
          <w:i/>
          <w:iCs/>
          <w:color w:val="000000"/>
          <w:sz w:val="21"/>
          <w:szCs w:val="21"/>
        </w:rPr>
        <w:t>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Планировать своё действие в соответствии с поставленной задачей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Вносить необходимые коррективы в действие после его завершения на основе его оценки и учёта характера сделанных ошибок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Отличать верно выполненное задание от неверного, давать собственную оценку полноте выполненного задания.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VII. Включение в систему знаний повторение.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Рассмотрите рисунок.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( Составьте</w:t>
      </w:r>
      <w:proofErr w:type="gramEnd"/>
      <w:r>
        <w:rPr>
          <w:color w:val="000000"/>
          <w:sz w:val="21"/>
          <w:szCs w:val="21"/>
        </w:rPr>
        <w:t xml:space="preserve"> задачу по первому решению. </w:t>
      </w:r>
      <w:r>
        <w:rPr>
          <w:i/>
          <w:iCs/>
          <w:color w:val="000000"/>
          <w:sz w:val="21"/>
          <w:szCs w:val="21"/>
        </w:rPr>
        <w:t xml:space="preserve">(В лодке плыли 5 детей и 1 взрослый. Сколько всего человек плыло в </w:t>
      </w:r>
      <w:proofErr w:type="gramStart"/>
      <w:r>
        <w:rPr>
          <w:i/>
          <w:iCs/>
          <w:color w:val="000000"/>
          <w:sz w:val="21"/>
          <w:szCs w:val="21"/>
        </w:rPr>
        <w:t>лодке ?</w:t>
      </w:r>
      <w:proofErr w:type="gramEnd"/>
      <w:r>
        <w:rPr>
          <w:i/>
          <w:iCs/>
          <w:color w:val="000000"/>
          <w:sz w:val="21"/>
          <w:szCs w:val="21"/>
        </w:rPr>
        <w:t>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( Составьте</w:t>
      </w:r>
      <w:proofErr w:type="gramEnd"/>
      <w:r>
        <w:rPr>
          <w:color w:val="000000"/>
          <w:sz w:val="21"/>
          <w:szCs w:val="21"/>
        </w:rPr>
        <w:t xml:space="preserve"> задачу по второму решению. </w:t>
      </w:r>
      <w:r>
        <w:rPr>
          <w:i/>
          <w:iCs/>
          <w:color w:val="000000"/>
          <w:sz w:val="21"/>
          <w:szCs w:val="21"/>
        </w:rPr>
        <w:t>(В лодке было 6 человек. На берег вышли 2 человека. Сколько человек осталось и лодке?)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Можно ли задачи назвать обратными? </w:t>
      </w:r>
      <w:r>
        <w:rPr>
          <w:i/>
          <w:iCs/>
          <w:color w:val="000000"/>
          <w:sz w:val="21"/>
          <w:szCs w:val="21"/>
        </w:rPr>
        <w:t>(Нет.)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-Решите задачи.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Составление задач по рисунку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Ученик, решивший задачу первым, записывает решение и ответ на доске. Проверка.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  <w:sz w:val="21"/>
          <w:szCs w:val="21"/>
        </w:rPr>
        <w:t>4 (с. 38).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Тем, кто справится с заданием быстрее других, дополнительно можно предложить составить ко второй задаче обратные задачи.)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b/>
          <w:bCs/>
          <w:i/>
          <w:iCs/>
          <w:color w:val="000000"/>
          <w:sz w:val="21"/>
          <w:szCs w:val="21"/>
        </w:rPr>
        <w:t>5 (с. 39).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VIII. Рефлексия учебной деятельности на уроке. Подведение итогов.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Итак, над какой темой мы работали? Удалось ли решить поставленную задачу?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В чём испытывали трудности?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Я поздравляю Вас, вы поднялись ещё на одну ступеньку знаний вверх Молодцы. Спасибо за урок.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 xml:space="preserve">Домашнее </w:t>
      </w:r>
      <w:r>
        <w:rPr>
          <w:b/>
          <w:bCs/>
          <w:i/>
          <w:iCs/>
          <w:color w:val="000000"/>
          <w:sz w:val="21"/>
          <w:szCs w:val="21"/>
        </w:rPr>
        <w:t>задание.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Учебник: № 6 (с. 39).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Тетрадь с печатной основой: № 27 (с. 37).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Отвечают на вопросы учителя.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Рассказывают, что узнали, знают, смогли.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Делают </w:t>
      </w:r>
      <w:r>
        <w:rPr>
          <w:color w:val="000000"/>
          <w:sz w:val="21"/>
          <w:szCs w:val="21"/>
        </w:rPr>
        <w:t>самооценку.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«Проверь себя» (учебник, с. 39). Самостоятельное выполнение. Коллективная проверка.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Оценивать правильность выполнения действия на уровне адекватной ретроспективной оценки.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170E02"/>
          <w:sz w:val="21"/>
          <w:szCs w:val="21"/>
        </w:rPr>
        <w:t>Способность к самооценке на основе критерия успешности учебной деятельности</w:t>
      </w:r>
    </w:p>
    <w:p w:rsidR="00E159D8" w:rsidRDefault="00E159D8" w:rsidP="00E159D8">
      <w:pPr>
        <w:pStyle w:val="a3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159D8" w:rsidRDefault="00E159D8" w:rsidP="00E159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59D8" w:rsidRDefault="00E159D8" w:rsidP="00E159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28AA" w:rsidRDefault="008D28AA"/>
    <w:sectPr w:rsidR="008D28AA" w:rsidSect="00E15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04"/>
    <w:rsid w:val="008D28AA"/>
    <w:rsid w:val="00C25104"/>
    <w:rsid w:val="00E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42BF2-2C0B-43D2-B383-2E984106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1098</Words>
  <Characters>6259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Ибрагимов</dc:creator>
  <cp:keywords/>
  <dc:description/>
  <cp:lastModifiedBy>Магомед Ибрагимов</cp:lastModifiedBy>
  <cp:revision>3</cp:revision>
  <dcterms:created xsi:type="dcterms:W3CDTF">2018-05-22T16:31:00Z</dcterms:created>
  <dcterms:modified xsi:type="dcterms:W3CDTF">2018-05-22T16:37:00Z</dcterms:modified>
</cp:coreProperties>
</file>