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DF9" w:rsidRPr="00D7207A" w:rsidRDefault="00BC0DF9" w:rsidP="00BC0DF9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7207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Муниципальное Казенное Общеобразовательное </w:t>
      </w: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D7207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Учреждение «</w:t>
      </w:r>
      <w:proofErr w:type="spellStart"/>
      <w:r w:rsidRPr="00D7207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Мококская</w:t>
      </w:r>
      <w:proofErr w:type="spellEnd"/>
      <w:r w:rsidRPr="00D7207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СОШ им. </w:t>
      </w:r>
      <w:proofErr w:type="spellStart"/>
      <w:r w:rsidRPr="00D7207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Хайбулаева</w:t>
      </w:r>
      <w:proofErr w:type="spellEnd"/>
      <w:r w:rsidRPr="00D7207A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С.З.»</w:t>
      </w: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D7207A" w:rsidRDefault="00D7207A" w:rsidP="00D7207A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Конспект открытого у</w:t>
      </w:r>
      <w:r w:rsidRPr="00D7207A">
        <w:rPr>
          <w:rFonts w:ascii="Times New Roman" w:eastAsia="Times New Roman" w:hAnsi="Times New Roman" w:cs="Times New Roman"/>
          <w:b/>
          <w:bCs/>
          <w:sz w:val="72"/>
          <w:szCs w:val="72"/>
        </w:rPr>
        <w:t>рок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а</w:t>
      </w:r>
      <w:r w:rsidRPr="00D7207A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литературного чтения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</w:p>
    <w:p w:rsidR="00D7207A" w:rsidRPr="00D7207A" w:rsidRDefault="00D7207A" w:rsidP="00D7207A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во 2 классе</w:t>
      </w:r>
      <w:r w:rsidRPr="00D7207A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по теме</w:t>
      </w:r>
      <w:r w:rsidRPr="00D7207A">
        <w:rPr>
          <w:rFonts w:ascii="Times New Roman" w:eastAsia="Times New Roman" w:hAnsi="Times New Roman" w:cs="Times New Roman"/>
          <w:b/>
          <w:bCs/>
          <w:sz w:val="72"/>
          <w:szCs w:val="72"/>
        </w:rPr>
        <w:t>:</w:t>
      </w:r>
    </w:p>
    <w:p w:rsidR="00D7207A" w:rsidRPr="00D7207A" w:rsidRDefault="00D7207A" w:rsidP="00D7207A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D7207A">
        <w:rPr>
          <w:rFonts w:ascii="Times New Roman" w:eastAsia="Times New Roman" w:hAnsi="Times New Roman" w:cs="Times New Roman"/>
          <w:b/>
          <w:bCs/>
          <w:sz w:val="72"/>
          <w:szCs w:val="72"/>
        </w:rPr>
        <w:t>«</w:t>
      </w:r>
      <w:proofErr w:type="spellStart"/>
      <w:r w:rsidRPr="00D7207A">
        <w:rPr>
          <w:rFonts w:ascii="Times New Roman" w:eastAsia="Times New Roman" w:hAnsi="Times New Roman" w:cs="Times New Roman"/>
          <w:b/>
          <w:bCs/>
          <w:sz w:val="72"/>
          <w:szCs w:val="72"/>
        </w:rPr>
        <w:t>В.А.Осеева</w:t>
      </w:r>
      <w:proofErr w:type="spellEnd"/>
      <w:r w:rsidRPr="00D7207A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«Волшебное слово»»</w:t>
      </w: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D7207A" w:rsidRPr="00D7207A" w:rsidRDefault="00D7207A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1"/>
          <w:szCs w:val="21"/>
        </w:rPr>
      </w:pP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207A"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начальных классов:</w:t>
      </w:r>
    </w:p>
    <w:p w:rsidR="00BC0DF9" w:rsidRPr="00D7207A" w:rsidRDefault="00BC0DF9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720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Исаева </w:t>
      </w:r>
      <w:proofErr w:type="spellStart"/>
      <w:r w:rsidRPr="00D7207A">
        <w:rPr>
          <w:rFonts w:ascii="Times New Roman" w:eastAsia="Times New Roman" w:hAnsi="Times New Roman" w:cs="Times New Roman"/>
          <w:b/>
          <w:bCs/>
          <w:sz w:val="36"/>
          <w:szCs w:val="36"/>
        </w:rPr>
        <w:t>Сайха</w:t>
      </w:r>
      <w:proofErr w:type="spellEnd"/>
      <w:r w:rsidRPr="00D7207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7207A">
        <w:rPr>
          <w:rFonts w:ascii="Times New Roman" w:eastAsia="Times New Roman" w:hAnsi="Times New Roman" w:cs="Times New Roman"/>
          <w:b/>
          <w:bCs/>
          <w:sz w:val="36"/>
          <w:szCs w:val="36"/>
        </w:rPr>
        <w:t>Абдулкаримовна</w:t>
      </w:r>
      <w:proofErr w:type="spellEnd"/>
    </w:p>
    <w:p w:rsidR="00BC0DF9" w:rsidRPr="00D7207A" w:rsidRDefault="00D7207A" w:rsidP="00BC0DF9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16</w:t>
      </w:r>
      <w:r w:rsidR="00BC0DF9" w:rsidRPr="00D720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.1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2</w:t>
      </w:r>
      <w:r w:rsidR="00BC0DF9" w:rsidRPr="00D720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.2019 год</w:t>
      </w:r>
    </w:p>
    <w:p w:rsidR="00D37343" w:rsidRDefault="00D37343" w:rsidP="00D373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D7207A">
        <w:rPr>
          <w:color w:val="000000"/>
          <w:sz w:val="21"/>
          <w:szCs w:val="21"/>
        </w:rPr>
        <w:br/>
      </w:r>
    </w:p>
    <w:p w:rsidR="00D7207A" w:rsidRDefault="00D7207A" w:rsidP="00D3734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lastRenderedPageBreak/>
        <w:t>УМК: «Школа России»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1"/>
        </w:rPr>
      </w:pPr>
      <w:r w:rsidRPr="00D7207A">
        <w:rPr>
          <w:b/>
          <w:i/>
          <w:color w:val="000000"/>
          <w:sz w:val="28"/>
        </w:rPr>
        <w:t>Учебный предмет: литературное чтение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 xml:space="preserve">Авторы учебника: Л.Ф. Климанова, </w:t>
      </w:r>
      <w:proofErr w:type="spellStart"/>
      <w:r w:rsidRPr="00D7207A">
        <w:rPr>
          <w:color w:val="000000"/>
          <w:sz w:val="28"/>
        </w:rPr>
        <w:t>В.Г.Горецкий</w:t>
      </w:r>
      <w:proofErr w:type="spellEnd"/>
      <w:r w:rsidRPr="00D7207A">
        <w:rPr>
          <w:color w:val="000000"/>
          <w:sz w:val="28"/>
        </w:rPr>
        <w:t xml:space="preserve">, </w:t>
      </w:r>
      <w:proofErr w:type="spellStart"/>
      <w:r w:rsidRPr="00D7207A">
        <w:rPr>
          <w:color w:val="000000"/>
          <w:sz w:val="28"/>
        </w:rPr>
        <w:t>М.В.Голованова</w:t>
      </w:r>
      <w:proofErr w:type="spellEnd"/>
      <w:r w:rsidRPr="00D7207A">
        <w:rPr>
          <w:color w:val="000000"/>
          <w:sz w:val="28"/>
        </w:rPr>
        <w:t xml:space="preserve">, </w:t>
      </w:r>
      <w:proofErr w:type="spellStart"/>
      <w:r w:rsidRPr="00D7207A">
        <w:rPr>
          <w:color w:val="000000"/>
          <w:sz w:val="28"/>
        </w:rPr>
        <w:t>Л.А.Виноградская</w:t>
      </w:r>
      <w:proofErr w:type="spellEnd"/>
      <w:r w:rsidRPr="00D7207A">
        <w:rPr>
          <w:color w:val="000000"/>
          <w:sz w:val="28"/>
        </w:rPr>
        <w:t xml:space="preserve">, М.В. </w:t>
      </w:r>
      <w:proofErr w:type="spellStart"/>
      <w:r w:rsidRPr="00D7207A">
        <w:rPr>
          <w:color w:val="000000"/>
          <w:sz w:val="28"/>
        </w:rPr>
        <w:t>Бойкина</w:t>
      </w:r>
      <w:proofErr w:type="spellEnd"/>
      <w:r w:rsidRPr="00D7207A">
        <w:rPr>
          <w:color w:val="000000"/>
          <w:sz w:val="28"/>
        </w:rPr>
        <w:t>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i/>
          <w:color w:val="000000"/>
          <w:sz w:val="28"/>
        </w:rPr>
        <w:t>Тема урока</w:t>
      </w:r>
      <w:r w:rsidRPr="00D7207A">
        <w:rPr>
          <w:color w:val="000000"/>
          <w:sz w:val="28"/>
        </w:rPr>
        <w:t>: В.А. Осеева «Волшебное слово»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i/>
          <w:color w:val="000000"/>
          <w:sz w:val="28"/>
        </w:rPr>
        <w:t>Цели урока</w:t>
      </w:r>
      <w:r w:rsidRPr="00D7207A">
        <w:rPr>
          <w:color w:val="000000"/>
          <w:sz w:val="28"/>
        </w:rPr>
        <w:t>: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1) познакомить детей с произведением В.А. Осеевой, формировать представление о добре и отзывчивости;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2) развивать навыки чтения, творческие способности, мышление, речь, развивать коммуникативные навыки общения, социокультурный опыт учащихся;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3) воспитывать доброе, вежливое отношение друг к другу.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i/>
          <w:color w:val="000000"/>
          <w:sz w:val="28"/>
        </w:rPr>
        <w:t>Планируемый результат обучения и формирования УУД</w:t>
      </w:r>
      <w:r w:rsidRPr="00D7207A">
        <w:rPr>
          <w:color w:val="000000"/>
          <w:sz w:val="28"/>
        </w:rPr>
        <w:t>: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proofErr w:type="spellStart"/>
      <w:r w:rsidRPr="00D7207A">
        <w:rPr>
          <w:color w:val="000000"/>
          <w:sz w:val="28"/>
        </w:rPr>
        <w:t>Метапредметные</w:t>
      </w:r>
      <w:proofErr w:type="spellEnd"/>
      <w:r w:rsidRPr="00D7207A">
        <w:rPr>
          <w:color w:val="000000"/>
          <w:sz w:val="28"/>
        </w:rPr>
        <w:t xml:space="preserve"> (МПР):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регулятивные: понимать учебную задачу урока стремиться ее выполнить; осуществлять самопроверку; отвечать на итоговые вопросы; оценивать свои достижения на уроке;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познавательные: формировать умения осознавать значимость чтения для дальнейшего обучения, понимать цель чтения;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коммуникативные: формировать умение аргументировать своё предположение убеждать и уступать, формировать умение договариваться, находить общее решение, развивать способности сохранять доброжелательные отношения друг к другу во время работы.</w:t>
      </w:r>
    </w:p>
    <w:p w:rsidR="004A4BDB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7207A">
        <w:rPr>
          <w:color w:val="000000"/>
          <w:sz w:val="28"/>
        </w:rPr>
        <w:t xml:space="preserve">Личностные (ЛР): 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героев с нравственными нормами.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Предметные (ПР):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соотносить содержание рассказа с пословицей; моделировать семейные взаимоотношения; формулировать правила поведения.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Тип урока: изучение нового материала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7207A">
        <w:rPr>
          <w:color w:val="000000"/>
          <w:sz w:val="28"/>
        </w:rPr>
        <w:t>Оборудование урока</w:t>
      </w:r>
      <w:r w:rsidR="004A4BDB" w:rsidRPr="00D7207A">
        <w:rPr>
          <w:color w:val="000000"/>
          <w:sz w:val="28"/>
        </w:rPr>
        <w:t xml:space="preserve">: толковый словарь, проектор, </w:t>
      </w:r>
      <w:r w:rsidRPr="00D7207A">
        <w:rPr>
          <w:color w:val="000000"/>
          <w:sz w:val="28"/>
        </w:rPr>
        <w:t xml:space="preserve"> </w:t>
      </w:r>
      <w:r w:rsidR="004A4BDB" w:rsidRPr="00D7207A">
        <w:rPr>
          <w:color w:val="000000"/>
          <w:sz w:val="28"/>
        </w:rPr>
        <w:t xml:space="preserve">ноутбук, портрет В.А. Осеевой, </w:t>
      </w:r>
      <w:proofErr w:type="spellStart"/>
      <w:r w:rsidR="004A4BDB" w:rsidRPr="00D7207A">
        <w:rPr>
          <w:color w:val="000000"/>
          <w:sz w:val="28"/>
        </w:rPr>
        <w:t>светофорики</w:t>
      </w:r>
      <w:proofErr w:type="spellEnd"/>
      <w:r w:rsidR="004A4BDB" w:rsidRPr="00D7207A">
        <w:rPr>
          <w:color w:val="000000"/>
          <w:sz w:val="28"/>
        </w:rPr>
        <w:t>.</w:t>
      </w:r>
    </w:p>
    <w:p w:rsidR="004A4BDB" w:rsidRPr="00D7207A" w:rsidRDefault="004A4BDB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Ход урока.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I. Орг. момент.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-Здравствуйте, дети. Давайте улыбнёмся друг другу и поприветствуем. Ведь улыбка помогает нам показать своё доброе отношение, расположение. А когда мы здороваемся, мы желаем окружающим здоровья.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II. Речевая разминка.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Был вежлив (слайд 2)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Этот мальчик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И, право, очень мил: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Отняв у младших мячик,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Он их благодарил,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lastRenderedPageBreak/>
        <w:t>Спасибо! — говорил.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(С.Я. Маршак)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i/>
          <w:iCs/>
          <w:color w:val="000000"/>
          <w:sz w:val="28"/>
        </w:rPr>
        <w:t>Задание: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1) Прочитать про себя;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2) Прочитать хором.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3) Прочитать медленно.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4) Прочитать быстро.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5) Прочитать очень тихо, а слово «спасибо» громко.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Можно ли назвать этого мальчика вежливым? (Нет)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-Почему? (Он обижал малышей.)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Как мы его назовем? (Грубым, злым, невоспитанным)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-Подходит ли этому мальчику вежливое слово «спасибо»? (Нет.)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-А каким людям подойдут вежливые слова? (Добрым, воспитанным.)</w:t>
      </w:r>
    </w:p>
    <w:p w:rsidR="007B1F09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7207A">
        <w:rPr>
          <w:color w:val="000000"/>
          <w:sz w:val="28"/>
        </w:rPr>
        <w:t>Правильно.</w:t>
      </w:r>
    </w:p>
    <w:p w:rsidR="00D37343" w:rsidRPr="00D7207A" w:rsidRDefault="007B1F09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 xml:space="preserve">-Обсудите с </w:t>
      </w:r>
      <w:proofErr w:type="gramStart"/>
      <w:r w:rsidRPr="00D7207A">
        <w:rPr>
          <w:color w:val="000000"/>
          <w:sz w:val="28"/>
        </w:rPr>
        <w:t xml:space="preserve">другом </w:t>
      </w:r>
      <w:r w:rsidR="00D37343" w:rsidRPr="00D7207A">
        <w:rPr>
          <w:color w:val="000000"/>
          <w:sz w:val="28"/>
        </w:rPr>
        <w:t xml:space="preserve"> А</w:t>
      </w:r>
      <w:proofErr w:type="gramEnd"/>
      <w:r w:rsidR="00D37343" w:rsidRPr="00D7207A">
        <w:rPr>
          <w:color w:val="000000"/>
          <w:sz w:val="28"/>
        </w:rPr>
        <w:t>, кого называют невежей, а кого невеждой?</w:t>
      </w:r>
      <w:r w:rsidRPr="00D7207A">
        <w:rPr>
          <w:color w:val="000000"/>
          <w:sz w:val="28"/>
        </w:rPr>
        <w:t xml:space="preserve"> (</w:t>
      </w:r>
      <w:r w:rsidRPr="00D7207A">
        <w:rPr>
          <w:b/>
          <w:color w:val="000000"/>
          <w:sz w:val="28"/>
        </w:rPr>
        <w:t>Работа в парах</w:t>
      </w:r>
      <w:r w:rsidRPr="00D7207A">
        <w:rPr>
          <w:color w:val="000000"/>
          <w:sz w:val="28"/>
        </w:rPr>
        <w:t>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7207A">
        <w:rPr>
          <w:color w:val="000000"/>
          <w:sz w:val="28"/>
        </w:rPr>
        <w:t>Невежа - грубый, невоспитанный человек.</w:t>
      </w:r>
    </w:p>
    <w:p w:rsidR="007B1F09" w:rsidRPr="00D7207A" w:rsidRDefault="007B1F09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color w:val="000000" w:themeColor="text1"/>
          <w:sz w:val="28"/>
        </w:rPr>
        <w:t>Работа со словарем</w:t>
      </w:r>
      <w:r w:rsidRPr="00D7207A">
        <w:rPr>
          <w:color w:val="000000"/>
          <w:sz w:val="28"/>
        </w:rPr>
        <w:t xml:space="preserve"> (2 ребенка работают по словарю)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Невежда - малообразованный человек, но обычно желающий научиться всему.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Скороговорка (слайд 3)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Невежа - не невежда,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Невежда – не невежа.</w:t>
      </w:r>
    </w:p>
    <w:p w:rsidR="00D37343" w:rsidRPr="00D7207A" w:rsidRDefault="00D37343" w:rsidP="00D720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Читаем тихо по слогам, чётко проговаривая каждый слог.</w:t>
      </w:r>
    </w:p>
    <w:p w:rsidR="00D37343" w:rsidRPr="00D7207A" w:rsidRDefault="00D37343" w:rsidP="00D720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Читаем громче целыми словами.</w:t>
      </w:r>
    </w:p>
    <w:p w:rsidR="00D37343" w:rsidRPr="00D7207A" w:rsidRDefault="00D37343" w:rsidP="00D720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Читаем быстрее.</w:t>
      </w:r>
    </w:p>
    <w:p w:rsidR="00D37343" w:rsidRPr="00D7207A" w:rsidRDefault="00D37343" w:rsidP="00D720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Читаем быстро.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III. Актуализация опорных знаний.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Подготовка к восприятию.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(задание на карточках у каждого ребенка)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Прочитайте стихотворение: «</w:t>
      </w:r>
      <w:r w:rsidRPr="00D7207A">
        <w:rPr>
          <w:b/>
          <w:bCs/>
          <w:i/>
          <w:iCs/>
          <w:color w:val="000000"/>
          <w:sz w:val="28"/>
        </w:rPr>
        <w:t>Добрые слова</w:t>
      </w:r>
      <w:r w:rsidRPr="00D7207A">
        <w:rPr>
          <w:color w:val="000000"/>
          <w:sz w:val="28"/>
        </w:rPr>
        <w:t>».</w:t>
      </w:r>
    </w:p>
    <w:p w:rsidR="00D37343" w:rsidRPr="00D7207A" w:rsidRDefault="002A1F4E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i/>
          <w:color w:val="333333"/>
          <w:sz w:val="28"/>
          <w:shd w:val="clear" w:color="auto" w:fill="FFFFFF"/>
        </w:rPr>
        <w:t>Добрые слова не лень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333333"/>
          <w:sz w:val="28"/>
          <w:shd w:val="clear" w:color="auto" w:fill="FFFFFF"/>
        </w:rPr>
        <w:t>Повторять мне трижды в день.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333333"/>
          <w:sz w:val="28"/>
          <w:shd w:val="clear" w:color="auto" w:fill="FFFFFF"/>
        </w:rPr>
        <w:t xml:space="preserve">Только выйду за </w:t>
      </w:r>
      <w:proofErr w:type="gramStart"/>
      <w:r w:rsidRPr="00D7207A">
        <w:rPr>
          <w:b/>
          <w:i/>
          <w:color w:val="333333"/>
          <w:sz w:val="28"/>
          <w:shd w:val="clear" w:color="auto" w:fill="FFFFFF"/>
        </w:rPr>
        <w:t>ворота,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333333"/>
          <w:sz w:val="28"/>
          <w:shd w:val="clear" w:color="auto" w:fill="FFFFFF"/>
        </w:rPr>
        <w:t>Всем</w:t>
      </w:r>
      <w:proofErr w:type="gramEnd"/>
      <w:r w:rsidRPr="00D7207A">
        <w:rPr>
          <w:b/>
          <w:i/>
          <w:color w:val="333333"/>
          <w:sz w:val="28"/>
          <w:shd w:val="clear" w:color="auto" w:fill="FFFFFF"/>
        </w:rPr>
        <w:t xml:space="preserve"> идущим на работу,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333333"/>
          <w:sz w:val="28"/>
          <w:shd w:val="clear" w:color="auto" w:fill="FFFFFF"/>
        </w:rPr>
        <w:t>Кузнецу, ткачу, врачу,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FF0000"/>
          <w:sz w:val="28"/>
          <w:shd w:val="clear" w:color="auto" w:fill="FFFFFF"/>
        </w:rPr>
        <w:t>С добрым утром!</w:t>
      </w:r>
      <w:r w:rsidRPr="00D7207A">
        <w:rPr>
          <w:b/>
          <w:i/>
          <w:color w:val="333333"/>
          <w:sz w:val="28"/>
          <w:shd w:val="clear" w:color="auto" w:fill="FFFFFF"/>
        </w:rPr>
        <w:t xml:space="preserve"> — я кричу.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FF0000"/>
          <w:sz w:val="28"/>
          <w:shd w:val="clear" w:color="auto" w:fill="FFFFFF"/>
        </w:rPr>
        <w:t>Добрый день!</w:t>
      </w:r>
      <w:r w:rsidRPr="00D7207A">
        <w:rPr>
          <w:b/>
          <w:i/>
          <w:color w:val="333333"/>
          <w:sz w:val="28"/>
          <w:shd w:val="clear" w:color="auto" w:fill="FFFFFF"/>
        </w:rPr>
        <w:t xml:space="preserve"> –кричу я вслед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333333"/>
          <w:sz w:val="28"/>
          <w:shd w:val="clear" w:color="auto" w:fill="FFFFFF"/>
        </w:rPr>
        <w:t>Всем идущим на обед!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333333"/>
          <w:sz w:val="28"/>
          <w:shd w:val="clear" w:color="auto" w:fill="FFFFFF"/>
        </w:rPr>
        <w:t>«</w:t>
      </w:r>
      <w:r w:rsidRPr="00D7207A">
        <w:rPr>
          <w:b/>
          <w:i/>
          <w:color w:val="FF0000"/>
          <w:sz w:val="28"/>
          <w:shd w:val="clear" w:color="auto" w:fill="FFFFFF"/>
        </w:rPr>
        <w:t>Добрый вечер!”</w:t>
      </w:r>
      <w:r w:rsidRPr="00D7207A">
        <w:rPr>
          <w:b/>
          <w:i/>
          <w:color w:val="333333"/>
          <w:sz w:val="28"/>
          <w:shd w:val="clear" w:color="auto" w:fill="FFFFFF"/>
        </w:rPr>
        <w:t xml:space="preserve"> — так встречаю</w:t>
      </w:r>
      <w:r w:rsidRPr="00D7207A">
        <w:rPr>
          <w:b/>
          <w:i/>
          <w:color w:val="333333"/>
          <w:sz w:val="28"/>
        </w:rPr>
        <w:br/>
      </w:r>
      <w:r w:rsidRPr="00D7207A">
        <w:rPr>
          <w:b/>
          <w:i/>
          <w:color w:val="333333"/>
          <w:sz w:val="28"/>
          <w:shd w:val="clear" w:color="auto" w:fill="FFFFFF"/>
        </w:rPr>
        <w:t>Всех, домой спешащих к чаю.</w:t>
      </w:r>
      <w:r w:rsidRPr="00D7207A">
        <w:rPr>
          <w:b/>
          <w:i/>
          <w:color w:val="333333"/>
          <w:sz w:val="28"/>
        </w:rPr>
        <w:br/>
      </w:r>
      <w:r w:rsidRPr="00D7207A">
        <w:rPr>
          <w:rFonts w:ascii="Arial" w:hAnsi="Arial" w:cs="Arial"/>
          <w:color w:val="333333"/>
          <w:sz w:val="28"/>
          <w:szCs w:val="26"/>
          <w:shd w:val="clear" w:color="auto" w:fill="FFFFFF"/>
        </w:rPr>
        <w:t xml:space="preserve">О. </w:t>
      </w:r>
      <w:proofErr w:type="spellStart"/>
      <w:r w:rsidRPr="00D7207A">
        <w:rPr>
          <w:rFonts w:ascii="Arial" w:hAnsi="Arial" w:cs="Arial"/>
          <w:color w:val="333333"/>
          <w:sz w:val="28"/>
          <w:szCs w:val="26"/>
          <w:shd w:val="clear" w:color="auto" w:fill="FFFFFF"/>
        </w:rPr>
        <w:t>Дриз</w:t>
      </w:r>
      <w:proofErr w:type="spellEnd"/>
      <w:r w:rsidRPr="00D7207A">
        <w:rPr>
          <w:color w:val="000000"/>
          <w:sz w:val="28"/>
        </w:rPr>
        <w:t xml:space="preserve"> </w:t>
      </w:r>
      <w:r w:rsidR="00D37343" w:rsidRPr="00D7207A">
        <w:rPr>
          <w:color w:val="000000"/>
          <w:sz w:val="28"/>
        </w:rPr>
        <w:t>(Работа в парах)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Обсудите, какие добрые слова говорил автор всем встречным. Докажите свою точку зрения.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lastRenderedPageBreak/>
        <w:t>( Утром люди идут на работу, нужно говорить «Доброе утро», на обед идут днем – «Добрый день», вечером с работы все отправляются домой – «Добрый вечер»).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IV. Определение темы и цели урока.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О чем сегодня мы будем читать, чему будем учиться? (предположения детей)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Сегодня на уроке мы будем говорить о добрых, красивых словах, которые поднимают настроение, делают нас добрыми, внимательными друг к другу. Эти слова способны творить чудеса. В этом мы сегодня убедимся, познакомившись с одним интересным рассказом.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1"/>
        </w:rPr>
      </w:pPr>
      <w:r w:rsidRPr="00D7207A">
        <w:rPr>
          <w:b/>
          <w:i/>
          <w:color w:val="000000"/>
          <w:sz w:val="28"/>
        </w:rPr>
        <w:t>Доклад о жизни и творчестве писательницы.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Валентина Александровна Осеева родилась в 1902 году в Киеве, детство её прошло в Самаре. Отец работал инспектором на элеваторе, мать – корректором в газете.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После революции 1905 года семья оказалась в тяжёлом положении и вскоре вновь вернулась в Киев, где Валентина поступила в гимназию. Окончив гимназию, она училась на актёрском факультете Института имени Лысенко в Киеве. Но закончить институт ей не удалось, так как семья переехала в Москву. Здесь В. Осеева стала педагогом – воспитателем.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Став детской писательницей, В. Осеева в своих произведениях продолжала решать воспитательные задачи.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Произведения В. Осеевой сразу привлекли внимание читателей и критиков. В них рассказывается о благородных и смелых поступках, которые совершают ребята. Герои её живые, взяты они из жизни. Автор видит их, разговаривает и переживает вместе с ними.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Книги писательницы пользуются большим успехом у школьников. Юные читатели равняются на её героев. Ведь В. Осеева – талантливый педагог, человек большого сердца и чуткой души.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Какие еще добрые слова, вы знаете и часто говорите? Как вы думаете зачем они нужны людям?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(Знакомство с рассказом «Волшебное слово» на с. 87-91 читают учитель и учащиеся. Одновременно- словарная работа.)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Прежде, чем знакомиться с содержанием рассказа, давайте выясним смысл некоторых слов, встречающихся в тексте.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i/>
          <w:iCs/>
          <w:color w:val="000000"/>
          <w:sz w:val="28"/>
        </w:rPr>
        <w:t>Чуть не поддал хорошенько</w:t>
      </w:r>
      <w:r w:rsidRPr="00D7207A">
        <w:rPr>
          <w:color w:val="000000"/>
          <w:sz w:val="28"/>
        </w:rPr>
        <w:t>- чуть не ударил.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i/>
          <w:iCs/>
          <w:color w:val="000000"/>
          <w:sz w:val="28"/>
        </w:rPr>
        <w:t>Стряпает</w:t>
      </w:r>
      <w:r w:rsidRPr="00D7207A">
        <w:rPr>
          <w:color w:val="000000"/>
          <w:sz w:val="28"/>
        </w:rPr>
        <w:t> – готовит пищу.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(Первичное чтение)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 xml:space="preserve">- Послушайте рассказ и затем ответьте на </w:t>
      </w:r>
      <w:proofErr w:type="gramStart"/>
      <w:r w:rsidRPr="00D7207A">
        <w:rPr>
          <w:color w:val="000000"/>
          <w:sz w:val="28"/>
        </w:rPr>
        <w:t>вопрос :</w:t>
      </w:r>
      <w:proofErr w:type="gramEnd"/>
      <w:r w:rsidRPr="00D7207A">
        <w:rPr>
          <w:color w:val="000000"/>
          <w:sz w:val="28"/>
        </w:rPr>
        <w:t xml:space="preserve"> о каком волшебном слове идет речь в рассказе?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VI. Этап первичной проверки понимания изученного.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Проверка восприятия.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Назовите главного героя рассказа.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Понравился вам мальчик? Почему?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Почему сестра, бабушка, брат не хотели выполнять просьбы Павлика в начале рассказа?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Кто помог мальчику?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lastRenderedPageBreak/>
        <w:t>- Какое волшебное слово старик открыл мальчику?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VII. Физкультминутка.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VIII . Этап закрепления новых знаний и способов действий.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Повторное чтение.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Учитель: Сейчас вы будете читать рассказ еще раз «жужжащим» чтением. По ходу чтения найдите в тексте ответы на вопросы (слайд 10):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-Как нужно произносить волшебное слово?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-Как действовало волшебное слово на окружающих? (Лена, бабушка, брат)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(самостоятельное чтение)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Работа над содержанием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Учитель: Как вы думаете, изменится ли жизнь Павлика после того, как он узнал тайну волшебного слова?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Действительно ли Павлик встретил в сквере волшебника? А как можно назвать старичка? (добрым, вежливым.)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IX. Подведение итогов.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Мы с вами сегодня познакомились с замечательным рассказом «Волшебное слово».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Прочитайте пословицы и определите, какая из них выражает главную мысль рассказа: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«Добрый человек добру и учит».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-« Под лежачий камень вода не течёт».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« Волшебное слово всегда помочь готово».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b/>
          <w:bCs/>
          <w:color w:val="000000"/>
          <w:sz w:val="28"/>
        </w:rPr>
        <w:t>X. Рефлексия.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Ребята, наш урок подошёл к концу. И я предлагаю вам оценить свою работу на уроке.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-если вам урок понравился, вы довольны собой и у вас всё получилось, тогда поднимите красный цвет светофора;</w:t>
      </w:r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если на уроке у вас получилось всё хорошо, но могли бы сделать лучше,</w:t>
      </w:r>
      <w:r w:rsidR="004A4BDB" w:rsidRPr="00D7207A">
        <w:rPr>
          <w:color w:val="000000"/>
          <w:sz w:val="28"/>
        </w:rPr>
        <w:t xml:space="preserve"> </w:t>
      </w:r>
      <w:r w:rsidRPr="00D7207A">
        <w:rPr>
          <w:color w:val="000000"/>
          <w:sz w:val="28"/>
        </w:rPr>
        <w:t xml:space="preserve">то поднимите зелёный цвет </w:t>
      </w:r>
      <w:proofErr w:type="gramStart"/>
      <w:r w:rsidRPr="00D7207A">
        <w:rPr>
          <w:color w:val="000000"/>
          <w:sz w:val="28"/>
        </w:rPr>
        <w:t>светофора ;</w:t>
      </w:r>
      <w:proofErr w:type="gramEnd"/>
    </w:p>
    <w:p w:rsidR="00D37343" w:rsidRPr="00D7207A" w:rsidRDefault="00D37343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1"/>
        </w:rPr>
      </w:pPr>
      <w:r w:rsidRPr="00D7207A">
        <w:rPr>
          <w:color w:val="000000"/>
          <w:sz w:val="28"/>
        </w:rPr>
        <w:t>- а если на уроке вы испытывали трудности, не всё получилось, тогда возьмите синий цвет светофора. (слайд 14-15)</w:t>
      </w:r>
    </w:p>
    <w:p w:rsidR="00325B16" w:rsidRPr="00D7207A" w:rsidRDefault="00815967" w:rsidP="00D7207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D7207A">
        <w:rPr>
          <w:color w:val="000000"/>
          <w:sz w:val="28"/>
        </w:rPr>
        <w:t>XI.</w:t>
      </w:r>
      <w:r w:rsidR="004A4BDB" w:rsidRPr="00D7207A">
        <w:rPr>
          <w:color w:val="000000"/>
          <w:sz w:val="28"/>
        </w:rPr>
        <w:t xml:space="preserve"> </w:t>
      </w:r>
      <w:r w:rsidRPr="00D7207A">
        <w:rPr>
          <w:color w:val="000000"/>
          <w:sz w:val="28"/>
        </w:rPr>
        <w:t>Д</w:t>
      </w:r>
      <w:r w:rsidR="00D37343" w:rsidRPr="00D7207A">
        <w:rPr>
          <w:color w:val="000000"/>
          <w:sz w:val="28"/>
        </w:rPr>
        <w:t>омашне</w:t>
      </w:r>
      <w:r w:rsidRPr="00D7207A">
        <w:rPr>
          <w:color w:val="000000"/>
          <w:sz w:val="28"/>
        </w:rPr>
        <w:t>е</w:t>
      </w:r>
      <w:r w:rsidR="00D37343" w:rsidRPr="00D7207A">
        <w:rPr>
          <w:color w:val="000000"/>
          <w:sz w:val="28"/>
        </w:rPr>
        <w:t xml:space="preserve"> задани</w:t>
      </w:r>
      <w:r w:rsidRPr="00D7207A">
        <w:rPr>
          <w:color w:val="000000"/>
          <w:sz w:val="28"/>
        </w:rPr>
        <w:t>е</w:t>
      </w:r>
      <w:r w:rsidR="00D37343" w:rsidRPr="00D7207A">
        <w:rPr>
          <w:color w:val="000000"/>
          <w:sz w:val="28"/>
        </w:rPr>
        <w:t>.</w:t>
      </w:r>
      <w:r w:rsidR="004A4BDB" w:rsidRPr="00D7207A">
        <w:rPr>
          <w:color w:val="000000"/>
          <w:sz w:val="28"/>
        </w:rPr>
        <w:t xml:space="preserve"> </w:t>
      </w:r>
      <w:r w:rsidR="00D37343" w:rsidRPr="00D7207A">
        <w:rPr>
          <w:color w:val="000000"/>
          <w:sz w:val="28"/>
        </w:rPr>
        <w:t>Выразительно читать рассказ «Волшебное слово».</w:t>
      </w:r>
      <w:r w:rsidR="00D7207A" w:rsidRPr="00D7207A">
        <w:rPr>
          <w:sz w:val="28"/>
        </w:rPr>
        <w:t xml:space="preserve"> </w:t>
      </w:r>
    </w:p>
    <w:sectPr w:rsidR="00325B16" w:rsidRPr="00D7207A" w:rsidSect="00D7207A">
      <w:pgSz w:w="11906" w:h="16838"/>
      <w:pgMar w:top="1134" w:right="850" w:bottom="1134" w:left="1701" w:header="708" w:footer="708" w:gutter="0"/>
      <w:pgBorders w:display="firstPage"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85E7D"/>
    <w:multiLevelType w:val="multilevel"/>
    <w:tmpl w:val="FE44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343"/>
    <w:rsid w:val="00282EAF"/>
    <w:rsid w:val="002A1F4E"/>
    <w:rsid w:val="00325B16"/>
    <w:rsid w:val="003E2AF0"/>
    <w:rsid w:val="00400621"/>
    <w:rsid w:val="004A22C6"/>
    <w:rsid w:val="004A4BDB"/>
    <w:rsid w:val="005423ED"/>
    <w:rsid w:val="007B1F09"/>
    <w:rsid w:val="00815967"/>
    <w:rsid w:val="00AC2D31"/>
    <w:rsid w:val="00BB3E58"/>
    <w:rsid w:val="00BC0DF9"/>
    <w:rsid w:val="00CE70D8"/>
    <w:rsid w:val="00D37343"/>
    <w:rsid w:val="00D7207A"/>
    <w:rsid w:val="00F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C5636-53B5-41BF-9DEF-9546CA21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F6338-9DEA-4D13-B51E-6B7B4EFE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Рамазан</cp:lastModifiedBy>
  <cp:revision>16</cp:revision>
  <cp:lastPrinted>2020-03-05T19:49:00Z</cp:lastPrinted>
  <dcterms:created xsi:type="dcterms:W3CDTF">2019-08-20T16:54:00Z</dcterms:created>
  <dcterms:modified xsi:type="dcterms:W3CDTF">2020-03-05T19:55:00Z</dcterms:modified>
</cp:coreProperties>
</file>