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4D" w:rsidRPr="002B283F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Pr="002B283F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B4" w:rsidRDefault="005C77B4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B4" w:rsidRDefault="005C77B4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B4" w:rsidRDefault="005C77B4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B4" w:rsidRPr="002B283F" w:rsidRDefault="005C77B4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2B283F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74D" w:rsidRPr="005C77B4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5C77B4">
        <w:rPr>
          <w:rFonts w:ascii="Times New Roman" w:hAnsi="Times New Roman" w:cs="Times New Roman"/>
          <w:b/>
          <w:bCs/>
          <w:sz w:val="40"/>
          <w:szCs w:val="24"/>
        </w:rPr>
        <w:t>РАБОЧАЯ ПРОГРАММА</w:t>
      </w:r>
    </w:p>
    <w:p w:rsidR="00E1174D" w:rsidRPr="005C77B4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E1174D" w:rsidRPr="005C77B4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C77B4">
        <w:rPr>
          <w:rFonts w:ascii="Times New Roman" w:hAnsi="Times New Roman" w:cs="Times New Roman"/>
          <w:b/>
          <w:sz w:val="40"/>
          <w:szCs w:val="24"/>
        </w:rPr>
        <w:t>по физической культуре</w:t>
      </w:r>
    </w:p>
    <w:p w:rsidR="00E1174D" w:rsidRPr="005C77B4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C77B4">
        <w:rPr>
          <w:rFonts w:ascii="Times New Roman" w:hAnsi="Times New Roman" w:cs="Times New Roman"/>
          <w:b/>
          <w:sz w:val="40"/>
          <w:szCs w:val="24"/>
        </w:rPr>
        <w:t>для 5-9 классов</w:t>
      </w:r>
    </w:p>
    <w:p w:rsidR="00E1174D" w:rsidRPr="005C77B4" w:rsidRDefault="00E1174D" w:rsidP="00E1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C77B4">
        <w:rPr>
          <w:rFonts w:ascii="Times New Roman" w:hAnsi="Times New Roman" w:cs="Times New Roman"/>
          <w:b/>
          <w:sz w:val="40"/>
          <w:szCs w:val="24"/>
        </w:rPr>
        <w:t>на 3 часа в неделю, 102 часа в год</w:t>
      </w:r>
    </w:p>
    <w:p w:rsidR="00E1174D" w:rsidRPr="005C77B4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Pr="002B283F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Default="00E1174D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7B4" w:rsidRPr="002B283F" w:rsidRDefault="005C77B4" w:rsidP="00E1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74D" w:rsidRPr="00E1174D" w:rsidRDefault="00E1174D" w:rsidP="00E1174D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1174D" w:rsidRPr="00E1174D" w:rsidRDefault="00E1174D" w:rsidP="00E117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74D" w:rsidRPr="00E1174D" w:rsidRDefault="00E1174D" w:rsidP="00E117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E1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физической культуре в 5 -9 классах 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E1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Pr="00E1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Зданевич</w:t>
      </w:r>
      <w:proofErr w:type="spellEnd"/>
      <w:r w:rsidRPr="00E1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- М.: Просвещение 2012 г. </w:t>
      </w:r>
    </w:p>
    <w:p w:rsidR="00E1174D" w:rsidRPr="00E1174D" w:rsidRDefault="00E1174D" w:rsidP="00E1174D">
      <w:pPr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 w:rsidRPr="00E1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102 часа в год, из расчета 3 часа в неделю.</w:t>
      </w:r>
    </w:p>
    <w:p w:rsidR="00E1174D" w:rsidRPr="00E1174D" w:rsidRDefault="00E1174D" w:rsidP="00E117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1174D" w:rsidRPr="00E1174D" w:rsidRDefault="00E1174D" w:rsidP="00E1174D">
      <w:p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E1174D" w:rsidRPr="00E1174D" w:rsidRDefault="00E1174D" w:rsidP="00E117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укрепление здоровья, содействие гармоническому физическому развитию;</w:t>
      </w:r>
    </w:p>
    <w:p w:rsidR="00E1174D" w:rsidRPr="00E1174D" w:rsidRDefault="00E1174D" w:rsidP="00E1174D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обучение жизненно важным двигательным умениям и навыкам;</w:t>
      </w:r>
    </w:p>
    <w:p w:rsidR="00E1174D" w:rsidRPr="00E1174D" w:rsidRDefault="00E1174D" w:rsidP="00E117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двигательных (кондиционных и </w:t>
      </w:r>
      <w:proofErr w:type="gramStart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координационных)способностей</w:t>
      </w:r>
      <w:proofErr w:type="gramEnd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174D" w:rsidRPr="00E1174D" w:rsidRDefault="00E1174D" w:rsidP="00E117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E1174D" w:rsidRPr="00E1174D" w:rsidRDefault="00E1174D" w:rsidP="00E117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E1174D" w:rsidRPr="00E1174D" w:rsidRDefault="00E1174D" w:rsidP="00E117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E1174D" w:rsidRPr="00E1174D" w:rsidRDefault="00E1174D" w:rsidP="00E1174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оптимизации и интенсификации учебно-воспитательного процесса.</w:t>
      </w:r>
    </w:p>
    <w:p w:rsidR="00E1174D" w:rsidRPr="00E1174D" w:rsidRDefault="00E1174D" w:rsidP="00E117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:rsidR="00E1174D" w:rsidRPr="00E1174D" w:rsidRDefault="00E1174D" w:rsidP="00E1174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базовой 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вариативной 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Pr="00E1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Базовый 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 составляет основу 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E95FAE" w:rsidRPr="00E1174D" w:rsidRDefault="00E1174D" w:rsidP="00E1174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Вариативная 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(дифференцированная) часть физической культуры включает в себя программный материал по отдельным видам: спортивных игр.</w:t>
      </w:r>
    </w:p>
    <w:p w:rsidR="00E1174D" w:rsidRPr="00E1174D" w:rsidRDefault="00E1174D" w:rsidP="00E1174D">
      <w:pPr>
        <w:pStyle w:val="a3"/>
        <w:numPr>
          <w:ilvl w:val="0"/>
          <w:numId w:val="1"/>
        </w:num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E1174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color w:val="000000"/>
        </w:rPr>
        <w:t>Программа рассчитана на 102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color w:val="000000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E1174D">
        <w:rPr>
          <w:rStyle w:val="c1"/>
          <w:color w:val="000000"/>
        </w:rPr>
        <w:t>операциональный</w:t>
      </w:r>
      <w:proofErr w:type="spellEnd"/>
      <w:r w:rsidRPr="00E1174D">
        <w:rPr>
          <w:rStyle w:val="c1"/>
          <w:color w:val="000000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color w:val="000000"/>
        </w:rPr>
        <w:t>Раздел «Знания о физической культуре»</w:t>
      </w:r>
      <w:r w:rsidRPr="00E1174D">
        <w:rPr>
          <w:rStyle w:val="apple-converted-space"/>
          <w:b/>
          <w:bCs/>
          <w:color w:val="000000"/>
        </w:rPr>
        <w:t> </w:t>
      </w:r>
      <w:r w:rsidRPr="00E1174D">
        <w:rPr>
          <w:rStyle w:val="c1"/>
          <w:color w:val="000000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История физической культуры.</w:t>
      </w:r>
      <w:r w:rsidRPr="00E1174D">
        <w:rPr>
          <w:rStyle w:val="c1"/>
          <w:color w:val="000000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Физическая культура (основные понятия).</w:t>
      </w:r>
      <w:r w:rsidRPr="00E1174D">
        <w:rPr>
          <w:rStyle w:val="apple-converted-space"/>
          <w:b/>
          <w:bCs/>
          <w:i/>
          <w:iCs/>
          <w:color w:val="000000"/>
        </w:rPr>
        <w:t> </w:t>
      </w:r>
      <w:r w:rsidRPr="00E1174D">
        <w:rPr>
          <w:rStyle w:val="c1"/>
          <w:color w:val="000000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Физическая культура человека.</w:t>
      </w:r>
      <w:r w:rsidRPr="00E1174D">
        <w:rPr>
          <w:rStyle w:val="c1"/>
          <w:b/>
          <w:bCs/>
          <w:color w:val="000000"/>
        </w:rPr>
        <w:t> </w:t>
      </w:r>
      <w:r w:rsidRPr="00E1174D">
        <w:rPr>
          <w:rStyle w:val="c1"/>
          <w:color w:val="000000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color w:val="000000"/>
        </w:rPr>
        <w:lastRenderedPageBreak/>
        <w:t>Раздел «Способы двигательной (физкультурной) деятельности»</w:t>
      </w:r>
      <w:r w:rsidRPr="00E1174D">
        <w:rPr>
          <w:rStyle w:val="c1"/>
          <w:color w:val="000000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Организация и проведение самостоятельных занятий физической культурой.</w:t>
      </w:r>
      <w:r w:rsidRPr="00E1174D">
        <w:rPr>
          <w:rStyle w:val="c1"/>
          <w:b/>
          <w:bCs/>
          <w:color w:val="000000"/>
        </w:rPr>
        <w:t> </w:t>
      </w:r>
      <w:r w:rsidRPr="00E1174D">
        <w:rPr>
          <w:rStyle w:val="c1"/>
          <w:color w:val="000000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E1174D">
        <w:rPr>
          <w:rStyle w:val="c1"/>
          <w:color w:val="000000"/>
        </w:rPr>
        <w:t>физкультпауз</w:t>
      </w:r>
      <w:proofErr w:type="spellEnd"/>
      <w:r w:rsidRPr="00E1174D">
        <w:rPr>
          <w:rStyle w:val="c1"/>
          <w:color w:val="000000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Оценка эффективности занятий физической культурой.</w:t>
      </w:r>
      <w:r w:rsidRPr="00E1174D">
        <w:rPr>
          <w:rStyle w:val="c1"/>
          <w:b/>
          <w:bCs/>
          <w:color w:val="000000"/>
        </w:rPr>
        <w:t> </w:t>
      </w:r>
      <w:r w:rsidRPr="00E1174D">
        <w:rPr>
          <w:rStyle w:val="c1"/>
          <w:color w:val="000000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color w:val="000000"/>
        </w:rPr>
        <w:t>Раздел «Физическое совершенствование»,</w:t>
      </w:r>
      <w:r w:rsidRPr="00E1174D">
        <w:rPr>
          <w:rStyle w:val="c1"/>
          <w:color w:val="000000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E1174D">
        <w:rPr>
          <w:rStyle w:val="c1"/>
          <w:color w:val="000000"/>
        </w:rPr>
        <w:t>Прикладно</w:t>
      </w:r>
      <w:proofErr w:type="spellEnd"/>
      <w:r w:rsidRPr="00E1174D">
        <w:rPr>
          <w:rStyle w:val="c1"/>
          <w:color w:val="000000"/>
        </w:rPr>
        <w:t>-ориентированные упражнения» и «Упражнения общеразвивающей направленности».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Тема «Физкультурно-оздоровительная деятельность»</w:t>
      </w:r>
      <w:r w:rsidRPr="00E1174D">
        <w:rPr>
          <w:rStyle w:val="c1"/>
          <w:color w:val="000000"/>
        </w:rPr>
        <w:t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Тема «Спортивно-оздоровительная деятельность с общеразвивающей направленностью»</w:t>
      </w:r>
      <w:r w:rsidRPr="00E1174D">
        <w:rPr>
          <w:rStyle w:val="c1"/>
          <w:color w:val="000000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Гимнастика с основами акробатики.</w:t>
      </w:r>
      <w:r w:rsidRPr="00E1174D">
        <w:rPr>
          <w:rStyle w:val="c1"/>
          <w:color w:val="000000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Легкая атлетика.</w:t>
      </w:r>
      <w:r w:rsidRPr="00E1174D">
        <w:rPr>
          <w:rStyle w:val="c1"/>
          <w:color w:val="000000"/>
        </w:rPr>
        <w:t> Беговые упражнения. Прыжковые упражнения. Метание малого мяча.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Спортивные игры (баскетбол)</w:t>
      </w:r>
      <w:r w:rsidRPr="00E1174D">
        <w:rPr>
          <w:rStyle w:val="c1"/>
          <w:color w:val="000000"/>
        </w:rPr>
        <w:t>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Тема «</w:t>
      </w:r>
      <w:proofErr w:type="spellStart"/>
      <w:r w:rsidRPr="00E1174D">
        <w:rPr>
          <w:rStyle w:val="c1"/>
          <w:b/>
          <w:bCs/>
          <w:i/>
          <w:iCs/>
          <w:color w:val="000000"/>
        </w:rPr>
        <w:t>Прикладно</w:t>
      </w:r>
      <w:proofErr w:type="spellEnd"/>
      <w:r w:rsidRPr="00E1174D">
        <w:rPr>
          <w:rStyle w:val="c1"/>
          <w:b/>
          <w:bCs/>
          <w:i/>
          <w:iCs/>
          <w:color w:val="000000"/>
        </w:rPr>
        <w:t>-ориентированные упражнения»</w:t>
      </w:r>
      <w:r w:rsidRPr="00E1174D">
        <w:rPr>
          <w:rStyle w:val="c1"/>
          <w:color w:val="000000"/>
        </w:rPr>
        <w:t xml:space="preserve"> поможет школьникам подготовиться ко взрослой жизни, освоить различные профессии путем усвоения </w:t>
      </w:r>
      <w:r w:rsidRPr="00E1174D">
        <w:rPr>
          <w:rStyle w:val="c1"/>
          <w:color w:val="000000"/>
        </w:rPr>
        <w:lastRenderedPageBreak/>
        <w:t>жизненно важных навыков и умений разными способами в постоянно меняющихся условиях жизни.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b/>
          <w:bCs/>
          <w:i/>
          <w:iCs/>
          <w:color w:val="000000"/>
        </w:rPr>
        <w:t>Тема «Упражнения общеразвивающей направленности»</w:t>
      </w:r>
      <w:r w:rsidRPr="00E1174D">
        <w:rPr>
          <w:rStyle w:val="c1"/>
          <w:color w:val="000000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Упражнения общеразвивающей направленности.</w:t>
      </w:r>
      <w:r w:rsidRPr="00E1174D">
        <w:rPr>
          <w:rStyle w:val="c1"/>
          <w:color w:val="000000"/>
        </w:rPr>
        <w:t> Общефизическая подготовка.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Гимнастика с основами акробатики.</w:t>
      </w:r>
      <w:r w:rsidRPr="00E1174D">
        <w:rPr>
          <w:rStyle w:val="apple-converted-space"/>
          <w:i/>
          <w:iCs/>
          <w:color w:val="000000"/>
        </w:rPr>
        <w:t> </w:t>
      </w:r>
      <w:r w:rsidRPr="00E1174D">
        <w:rPr>
          <w:rStyle w:val="c1"/>
          <w:color w:val="000000"/>
        </w:rPr>
        <w:t>Упражнения для развития гибкости, координации движений, силы, выносливости.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Легкая атлетика.</w:t>
      </w:r>
      <w:r w:rsidRPr="00E1174D">
        <w:rPr>
          <w:rStyle w:val="apple-converted-space"/>
          <w:i/>
          <w:iCs/>
          <w:color w:val="000000"/>
        </w:rPr>
        <w:t> </w:t>
      </w:r>
      <w:r w:rsidRPr="00E1174D">
        <w:rPr>
          <w:rStyle w:val="c1"/>
          <w:color w:val="000000"/>
        </w:rPr>
        <w:t>Упражнения для развития выносливости, силы, быстроты, координации движений.</w:t>
      </w:r>
    </w:p>
    <w:p w:rsidR="00E1174D" w:rsidRPr="00E1174D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1174D">
        <w:rPr>
          <w:rStyle w:val="c1"/>
          <w:i/>
          <w:iCs/>
          <w:color w:val="000000"/>
        </w:rPr>
        <w:t>Спортивные игры.</w:t>
      </w:r>
      <w:r w:rsidRPr="00E1174D">
        <w:rPr>
          <w:rStyle w:val="c1"/>
          <w:color w:val="000000"/>
        </w:rPr>
        <w:t> Упражнения для развития быстроты, силы, выносливости, координации движений.</w:t>
      </w:r>
    </w:p>
    <w:p w:rsidR="00E1174D" w:rsidRPr="00E1174D" w:rsidRDefault="00E1174D" w:rsidP="00E11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74D" w:rsidRPr="00E1174D" w:rsidRDefault="00E1174D" w:rsidP="00E117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4D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</w:t>
      </w:r>
    </w:p>
    <w:p w:rsidR="00E1174D" w:rsidRPr="00E1174D" w:rsidRDefault="00E1174D" w:rsidP="00E117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4D">
        <w:rPr>
          <w:rFonts w:ascii="Times New Roman" w:hAnsi="Times New Roman" w:cs="Times New Roman"/>
          <w:b/>
          <w:sz w:val="24"/>
          <w:szCs w:val="24"/>
        </w:rPr>
        <w:t>КУРСА В УЧЕБНОМ ПЛАНЕ</w:t>
      </w:r>
    </w:p>
    <w:p w:rsidR="00E1174D" w:rsidRPr="00E1174D" w:rsidRDefault="00E1174D" w:rsidP="00E1174D">
      <w:pPr>
        <w:spacing w:after="0"/>
        <w:ind w:firstLine="708"/>
        <w:jc w:val="both"/>
        <w:rPr>
          <w:rStyle w:val="c1"/>
          <w:rFonts w:ascii="Times New Roman" w:hAnsi="Times New Roman" w:cs="Times New Roman"/>
          <w:sz w:val="24"/>
          <w:szCs w:val="24"/>
          <w:lang w:eastAsia="ru-RU"/>
        </w:rPr>
      </w:pPr>
      <w:r w:rsidRPr="00E1174D">
        <w:rPr>
          <w:rStyle w:val="c1"/>
          <w:rFonts w:ascii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102 ч (3 урока в неделю) в каждом классе.</w:t>
      </w:r>
    </w:p>
    <w:p w:rsidR="00E1174D" w:rsidRPr="00E1174D" w:rsidRDefault="00E1174D" w:rsidP="00E1174D">
      <w:pPr>
        <w:spacing w:after="0"/>
        <w:ind w:firstLine="708"/>
        <w:jc w:val="both"/>
        <w:rPr>
          <w:rStyle w:val="c1"/>
          <w:rFonts w:ascii="Times New Roman" w:hAnsi="Times New Roman" w:cs="Times New Roman"/>
          <w:sz w:val="24"/>
          <w:szCs w:val="24"/>
          <w:lang w:eastAsia="ru-RU"/>
        </w:rPr>
      </w:pPr>
      <w:r w:rsidRPr="00E1174D">
        <w:rPr>
          <w:rStyle w:val="c1"/>
          <w:rFonts w:ascii="Times New Roman" w:hAnsi="Times New Roman" w:cs="Times New Roman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:rsidR="00E1174D" w:rsidRPr="00E1174D" w:rsidRDefault="00E1174D" w:rsidP="00E11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74D" w:rsidRPr="00E1174D" w:rsidRDefault="00E1174D" w:rsidP="00E1174D">
      <w:pPr>
        <w:numPr>
          <w:ilvl w:val="0"/>
          <w:numId w:val="4"/>
        </w:numPr>
        <w:spacing w:after="0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</w:t>
      </w:r>
    </w:p>
    <w:p w:rsidR="00E1174D" w:rsidRPr="00E1174D" w:rsidRDefault="00E1174D" w:rsidP="00E1174D">
      <w:pP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СОДЕРЖАНИЯ УЧЕБНОГО ПРЕДМЕТА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1174D" w:rsidRPr="00E1174D" w:rsidRDefault="00E1174D" w:rsidP="00E1174D">
      <w:pPr>
        <w:shd w:val="clear" w:color="auto" w:fill="FFFFFF"/>
        <w:spacing w:before="180" w:after="180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ЛИЧНОСНЫЕ, МЕТАПРЕДМЕТНЫЕ И ПРЕДМЕТНЫЕ РЕЗУЛЬТАТЫ ОСВОЕНИЯ УЧЕБНОЙ ПРОГРАММЫ.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</w:t>
      </w:r>
      <w:proofErr w:type="gramStart"/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культурой..</w:t>
      </w:r>
      <w:proofErr w:type="gramEnd"/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1174D" w:rsidRPr="00E1174D" w:rsidRDefault="00E1174D" w:rsidP="00E11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3F503E" w:rsidRDefault="003F503E" w:rsidP="00E1174D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1174D" w:rsidRPr="00C24861" w:rsidRDefault="00E1174D" w:rsidP="00E1174D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СОДЕРЖАНИЕ УЧЕБНОГО ПРЕДМЕТА.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КЛАСС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Выполнение комплексов упражнений утренней зарядки, физкультминуток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Самоконтроль. Измерение частоты сердечных сокращений во время занятий физическими упражнениями.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Физкультурно-оздоровительная деятельность. 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 (32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.(24 ч.)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Кувырок вперед (назад) в группировке; кувырок вперед ноги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поворотом вперед; кувырок назад через плечо из стойки на лопатках в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Акробатическая комбинация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кувырок вперед прыжком с места, перекат назад в стойку на лопатках, перекат вперед в упор присев.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прыжок ноги врозь через гимнастического козла в ширину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на гимнастического козла в упор присев и соскок с поворотом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напольному гимнастическому бревну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различной амплитудой движений и ускорениями, поворотами и подскоками (на месте и в движении).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махом одной, толчком другой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вис согнувшись, переворот назад в вис сзади со сходом на ноги.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наскок в упор, сед ноги врозь,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внутрь; соскок из седа на бедре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смешанные висы и упоры (стоя, лежа, с поворотами); вис на верхней жерди, размахивание, соскок с поворотом вправо и влево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прыжок выпрямившись; прыжок шагом).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встрече на гимнастическом бревне.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гонки.(16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Попеременный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Повороты переступанием на месте и в движении. Подъем «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полуелочкой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2B283F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 Игра в баскетбол по правилам.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4"/>
      <w:bookmarkEnd w:id="0"/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 КЛАСС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Знания о физической культуре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силы — прыжки с места в длину и высоту, отжимание в упоре лежа, наклоны вперед из положения сидя, поднимание ног из положения виса;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быстроты — ловля падающей линейки,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темпинг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-тест, бег с максимальной скоростью;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выносливости — бег по контрольной дистанции, 6-минутный бег;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развитие гибкости — наклон вперед, маховые движения ногами вперед, назад, в сторону,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выкруты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с гимнастической палкой назад и вперед.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Комплексы дыхательной гимнастики и гимнастики для глаз.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.(32 ч.)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(24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Акробатические упражнения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прыжок согнув ноги через гимнастического козла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ноги врозь через гимнастического козла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гимнастическому бревну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на носках в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 в равновесие на одной,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соскок прогнувшись из стойки поперек.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средней перекладине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в упор с прыжка,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(правой) вперед, назад, переход в вис лежа на согнутых руках; из виса завесой </w:t>
      </w:r>
      <w:proofErr w:type="gram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размахивание</w:t>
      </w:r>
      <w:proofErr w:type="gram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подъем в упор; из виса стоя наскок в упор; из упора верхом спад назад в вис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махом одной, толчком другой подъем переворотом в упор.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упор на нижнюю жердь, махом назад соскок с поворотом с опорой на жердь; размахивания изгибами в висе на верхней жерди;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перемахи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верхнюю жердь, соскок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лазанье по канату в два приема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Одновременный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попеременный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четырехшажный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прыжки с небольших трамплинов (30—50 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bookmarkStart w:id="1" w:name="5"/>
      <w:bookmarkEnd w:id="1"/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 КЛАСС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 г. (виды состязаний и место их проведения, число участников, символика и т. п.).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повторность, вариативность). Основные правила освоения движений: от простого к сложному, от известного к неизвестному, от освоенного к</w:t>
      </w: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неосвоенному. Самостоятельные занятия по освоению движений, характеристика подводящих и подготовительных упражнений.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новых двигательных действий (физических упражнений). Составление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плана занятий по самостоятельному освоению двигательных действий (совместно с учителем).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атлетика. (32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 м; 100 м; 1500 м —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мальчики;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 м —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Гимнастика с основами </w:t>
      </w:r>
      <w:proofErr w:type="gramStart"/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акробатики.(</w:t>
      </w:r>
      <w:proofErr w:type="gramEnd"/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24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ПолШАГА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!»; выполнение команд на месте: «Полповорота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-ВО!», «Полповорота нале-ВО!».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Акробатическая комбинация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стоя согнув руки подъем переворотом силой в упор,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назад одной, соскок; из положения упора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другой в упор сзади, поворот кругом в упор, отмахом назад соскок.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козла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(мальчики).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наскок в упор углом, сед ноги врозь,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и размахивание в упоре, сед на левом бедре,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правом бедре, соскок; размахивание в</w:t>
      </w: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упоре и соскоки махом вперед и назад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вис на верхнюю жердь, размахивание изгибами,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 ноги в вис лежа на нижней жерди, круг правой (левой) с поворотом налево (направо)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правом (левом) бедре, соскок с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нижнюю жердь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упора стоя продольно наскок с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верхом, поворот поперек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бедре руки в стороны; обратный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вверх), стойка на одной, другая вперед, беговые шаги до конца бревна и соскок ноги врозь в стойку к снаряду поперек.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передвижение в висе на руках с махом ног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вис согнувшись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(мальчики),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 с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кольца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Лыжные гонки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.(16 ч.) Одновременный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с чередованием одновременного одношажного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двухшажного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 с попеременным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ходом. Повороты упором. Преодоление естественных препятствий на лыжах способами перешагивания,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Спуски в низкой стойке. Прохождение учебных дистанций (протяженность дистанций регулируется учителем или учащимися).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(30 ч.)  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 Игра в баскетбол по правилам.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6"/>
      <w:bookmarkEnd w:id="2"/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 КЛАСС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и спорт в современном обществе.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физической культуры в обществе (физкультурно-оздоровительное, спортивное и прикладное ориентированное), их цели и формы организации.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и гармоничное физическое развитие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зрения — близорукость).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атлетика.(32ч.)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разбега. Толкание ядра.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туристическая ходьба; прыжки через препятствия,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 —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 км,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девочки —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 км) с туристической экипировкой.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(24 ч.) Стойка на голове и руках толчком одной и махом другой из упора присев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 упор присев, в темпе прыжок вверх с поворотом на 360°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Гимнастическая комбинация на перекладине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стоя силой (махом) подъем переворотом назад в упор,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верхом, перехват в хват снизу, оборот вперед верхом,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Гимнастические комбинации на брусьях: из упора на предплечьях подъем махом вперед </w:t>
      </w:r>
      <w:proofErr w:type="gram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сед ноги</w:t>
      </w:r>
      <w:proofErr w:type="gram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врозь, кувырок вперед в сед ноги врозь,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с последующим размахиванием в упоре, соскок махом вперед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упора стоя лицом внутрь на нижней жерди махом подъем переворотом назад, перехват в вис на нижней жерди хватом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верхнюю жердь, со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скрестным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перехватом рук поворот кругом в вис лежа сзади на нижней жерди, круги одной ногой над нижней жердью, сед на бедре, соскок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Гимнастическая комбинация на гимнастическом бревне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коня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положений рук, головы, туловища); произвольная комбинация, составленная из освоенных стилизованных общеразвивающих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гонки.(16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регулируется учителем или учащимися).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83F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мяча с обводкой пассивного и активного соперника. Отработка тактических игровых комбинаций. Игра в баскетбол по правилам.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 КЛАСС</w:t>
      </w:r>
    </w:p>
    <w:p w:rsidR="00E1174D" w:rsidRPr="002B283F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Физическая культура и спорт в современном обществе.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летних пеших туристических походов (выбор маршрута, снаряжения, одежды и обуви, укладка рюкзака).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п.).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Последовательное выполнение всех частей занятий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 подготовкой 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Летунова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(32 ч.) 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2000 м —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результат). Кроссовый бег: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 —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км,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 —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2 км.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преодоление полосы препятствий с использованием бега, ходьбы, прыжков; передвижения на руках в висе, лазанья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Гимнастика с основами акробатики. (24 ч.)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перекладине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E1174D" w:rsidRPr="002B283F" w:rsidRDefault="00E1174D" w:rsidP="00E1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</w:pP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Лыжные гонки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.(16 ч.)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Бесшажный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по пересеченной местности с чередованием одновременных, попеременных и </w:t>
      </w:r>
      <w:proofErr w:type="spellStart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бесшажного</w:t>
      </w:r>
      <w:proofErr w:type="spellEnd"/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ходов. Преодоление крутых спусков в низкой стойке. Прохождение соревновательной дистанции 3 км.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игры(30 ч.)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2B283F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28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3F503E" w:rsidRPr="003F503E" w:rsidRDefault="003F503E" w:rsidP="003F5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 обучающихся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минимальных требований к подготовленности уча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получают положительную оценку по предмету «Физическая куль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тура». Градация положительной оценки («3», «4», «5») зависит от пол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ноты и глубины знаний, правильности выполнения двигательных дей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и уровня физической подготовленности.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3F503E" w:rsidRDefault="003F503E" w:rsidP="003F503E">
      <w:pPr>
        <w:shd w:val="clear" w:color="auto" w:fill="F2F2F2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2F2F2"/>
          <w:lang w:eastAsia="ru-RU"/>
        </w:rPr>
        <w:t>По основам знаний</w:t>
      </w:r>
      <w:r w:rsidRPr="003F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знания учащихся, надо учитывать глубину и полноту зна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аргументированность их изложения, умение учащихся использо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знания применительно к конкретным случаям и практическим за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нятиям физическими упражнениями.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выставляется за ответ, в котором учащийся демонстри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«3» учащиеся получают за ответ, в котором отсутствует ло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гическая последовательность, имеются пробелы в материале, нет дол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жной аргументации и умения использовать знания в своем опыте.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знаний используются различные методы.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Не рекомендуется использовать данный метод после значитель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физических нагрузок.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Программированный метод заключается в том, что учащиеся полу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осуществлять опрос фронтально.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Весьма эффективным методом проверки знаний является демон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страция их учащимися в конкретной деятельности. Например, изложе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3F503E" w:rsidRDefault="003F503E" w:rsidP="003F503E">
      <w:pPr>
        <w:shd w:val="clear" w:color="auto" w:fill="F2F2F2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владения двигательными действиями (умениями, навыками).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— двигательное действие выполнено правильно (задан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способом), точно в надлежащем темпе, легко и четко.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жений.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— двигательное действие выполнено в основном пра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вильно, но допущена одна грубая или несколько мелких ошибок, при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ведших к неуверенному или напряженному выполнению.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методами оценки техники владения двигательными дей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ствиями являются методы наблюдения, вызова, упражнений и комби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нированный.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открытого наблюдения заключается в том, что учащиеся зна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за определенными видами двигательных действий.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классу образцов правильного выполнения двигательного дей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упражнений предназначен для проверки уровня владения от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дельными умениями и навыками, качества выполнения домашних за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даний.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комбинированного метода состоит в том, что учитель одно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методы можно применять и индивидуально, и фронталь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когда одновременно оценивается большая группа или класс в целом.</w:t>
      </w:r>
    </w:p>
    <w:p w:rsidR="003F503E" w:rsidRPr="003F503E" w:rsidRDefault="003F503E" w:rsidP="003F503E">
      <w:pPr>
        <w:shd w:val="clear" w:color="auto" w:fill="F2F2F2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уровню физической подготовленности.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уровень физической подготовленности, следует прини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во внимание реальные сдвиги учащихся в показателях физичес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должен принимать во внимание особенности развития двигатель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способностей, динамику их изменения у детей определенного воз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раста, исходный уровень достижений конкретных учащихся. При про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сдвигов. Напротив, при прогнозировании показателей выносливо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темпов прироста на отметку «5», «4», «3» учитель дол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можно. Задания учителя по улучшению показателей физической под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готовленности должны представлять для учащихся определенную труд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тавления учащимся высокой оценки.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успеваемости по физической культуре складыва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турно-оздоровительную и спортивную деятельность.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3F503E" w:rsidRPr="003F503E" w:rsidRDefault="003F503E" w:rsidP="003F503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отнесенные к специальной медицинской группе, оцени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по овладению ими разделом «Основы знаний», умениями осу</w:t>
      </w:r>
      <w:r w:rsidRPr="003F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E1174D" w:rsidRDefault="00E1174D" w:rsidP="003F503E">
      <w:pPr>
        <w:shd w:val="clear" w:color="auto" w:fill="FFFFFF"/>
        <w:spacing w:after="0" w:line="240" w:lineRule="auto"/>
        <w:jc w:val="center"/>
      </w:pPr>
    </w:p>
    <w:p w:rsidR="003F503E" w:rsidRDefault="003F503E" w:rsidP="003F503E">
      <w:pPr>
        <w:shd w:val="clear" w:color="auto" w:fill="FFFFFF"/>
        <w:spacing w:after="18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F503E" w:rsidRPr="00C24861" w:rsidRDefault="003F503E" w:rsidP="003F503E">
      <w:pPr>
        <w:shd w:val="clear" w:color="auto" w:fill="FFFFFF"/>
        <w:spacing w:after="18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7.КАЛЕНДАРНО-ТЕМАТИЧЕСКОЕ ПЛАНИРОВАНИЕ</w:t>
      </w:r>
    </w:p>
    <w:p w:rsidR="003F503E" w:rsidRPr="002B283F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3F">
        <w:rPr>
          <w:rFonts w:ascii="Times New Roman" w:hAnsi="Times New Roman" w:cs="Times New Roman"/>
          <w:b/>
          <w:sz w:val="24"/>
          <w:szCs w:val="24"/>
        </w:rPr>
        <w:t>Учебно-тематический план 5-9 классов</w:t>
      </w:r>
    </w:p>
    <w:p w:rsidR="003F503E" w:rsidRPr="002B283F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133"/>
        <w:gridCol w:w="1134"/>
        <w:gridCol w:w="1084"/>
        <w:gridCol w:w="1086"/>
        <w:gridCol w:w="1035"/>
      </w:tblGrid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 о физической </w:t>
            </w:r>
            <w:proofErr w:type="gramStart"/>
            <w:r w:rsidRPr="002B2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культуре  </w:t>
            </w: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физической культуры. Физическая культура и спорт в современном обществе. Базовые понятия физической культуры. Физическая культура человека.)</w:t>
            </w:r>
          </w:p>
        </w:tc>
        <w:tc>
          <w:tcPr>
            <w:tcW w:w="5928" w:type="dxa"/>
            <w:gridSpan w:val="5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5928" w:type="dxa"/>
            <w:gridSpan w:val="5"/>
            <w:vMerge w:val="restart"/>
          </w:tcPr>
          <w:p w:rsidR="003F503E" w:rsidRPr="002B283F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3F503E" w:rsidRPr="002B283F" w:rsidTr="003F503E">
        <w:trPr>
          <w:trHeight w:val="43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5928" w:type="dxa"/>
            <w:gridSpan w:val="5"/>
            <w:vMerge/>
          </w:tcPr>
          <w:p w:rsidR="003F503E" w:rsidRPr="002B283F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2B283F" w:rsidTr="003F503E">
        <w:trPr>
          <w:trHeight w:val="46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F503E" w:rsidRPr="002B283F" w:rsidTr="003F503E">
        <w:trPr>
          <w:trHeight w:val="37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 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F503E" w:rsidRPr="002B283F" w:rsidTr="003F503E">
        <w:trPr>
          <w:trHeight w:val="37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 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F503E" w:rsidRPr="002B283F" w:rsidTr="003F503E">
        <w:trPr>
          <w:trHeight w:val="481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F503E" w:rsidRPr="002B283F" w:rsidTr="003F503E">
        <w:trPr>
          <w:trHeight w:val="409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3F503E" w:rsidRPr="002B283F" w:rsidRDefault="003F503E" w:rsidP="003F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70"/>
        <w:gridCol w:w="564"/>
        <w:gridCol w:w="505"/>
        <w:gridCol w:w="629"/>
      </w:tblGrid>
      <w:tr w:rsidR="003F503E" w:rsidRPr="002B283F" w:rsidTr="003F503E">
        <w:tc>
          <w:tcPr>
            <w:tcW w:w="567" w:type="dxa"/>
            <w:shd w:val="clear" w:color="auto" w:fill="F2DBDB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2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503E" w:rsidRPr="002B283F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3F503E" w:rsidRDefault="003F503E" w:rsidP="003F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F503E" w:rsidRPr="003F503E" w:rsidSect="00430B1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2B283F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_GoBack"/>
      <w:bookmarkEnd w:id="3"/>
    </w:p>
    <w:p w:rsidR="00587634" w:rsidRPr="00C24861" w:rsidRDefault="00587634" w:rsidP="00587634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ОПИСАНИЕ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ТЕРИАЛЬНО-ТЕХНИЧЕСКОГО ОБЕСПЕЧЕНИЯ УЧЕБНОГО КУРСА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 – 11 классы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доктор педагогических наук </w:t>
      </w:r>
      <w:proofErr w:type="spellStart"/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педагогических наук </w:t>
      </w:r>
      <w:proofErr w:type="spellStart"/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А.А.Зданевич</w:t>
      </w:r>
      <w:proofErr w:type="spellEnd"/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Москва «Просвещение» 2011.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Учебники:</w:t>
      </w:r>
    </w:p>
    <w:p w:rsidR="00587634" w:rsidRPr="00587634" w:rsidRDefault="00587634" w:rsidP="00587634">
      <w:pPr>
        <w:rPr>
          <w:rFonts w:ascii="Times New Roman" w:hAnsi="Times New Roman" w:cs="Times New Roman"/>
          <w:b/>
          <w:sz w:val="24"/>
          <w:szCs w:val="24"/>
        </w:rPr>
      </w:pPr>
      <w:r w:rsidRPr="00587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7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Виленский</w:t>
      </w:r>
      <w:proofErr w:type="spellEnd"/>
      <w:r w:rsidRPr="00587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М.Я. </w:t>
      </w:r>
      <w:r w:rsidRPr="00587634">
        <w:rPr>
          <w:rFonts w:ascii="Times New Roman" w:hAnsi="Times New Roman" w:cs="Times New Roman"/>
          <w:sz w:val="24"/>
          <w:szCs w:val="24"/>
        </w:rPr>
        <w:t xml:space="preserve">Физкультура: 5 -7 </w:t>
      </w:r>
      <w:proofErr w:type="spellStart"/>
      <w:r w:rsidRPr="0058763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87634">
        <w:rPr>
          <w:rFonts w:ascii="Times New Roman" w:hAnsi="Times New Roman" w:cs="Times New Roman"/>
          <w:sz w:val="24"/>
          <w:szCs w:val="24"/>
        </w:rPr>
        <w:t>. – М.: Просвещение, 2013</w:t>
      </w:r>
    </w:p>
    <w:p w:rsidR="00587634" w:rsidRPr="00587634" w:rsidRDefault="00587634" w:rsidP="00587634">
      <w:pPr>
        <w:rPr>
          <w:rFonts w:ascii="Times New Roman" w:hAnsi="Times New Roman" w:cs="Times New Roman"/>
          <w:sz w:val="24"/>
          <w:szCs w:val="24"/>
        </w:rPr>
      </w:pPr>
      <w:r w:rsidRPr="00587634">
        <w:rPr>
          <w:rFonts w:ascii="Times New Roman" w:hAnsi="Times New Roman" w:cs="Times New Roman"/>
          <w:sz w:val="24"/>
          <w:szCs w:val="24"/>
        </w:rPr>
        <w:t xml:space="preserve">2. Лях, В. И.  Физкультура: 8 -9 </w:t>
      </w:r>
      <w:proofErr w:type="spellStart"/>
      <w:r w:rsidRPr="0058763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87634">
        <w:rPr>
          <w:rFonts w:ascii="Times New Roman" w:hAnsi="Times New Roman" w:cs="Times New Roman"/>
          <w:sz w:val="24"/>
          <w:szCs w:val="24"/>
        </w:rPr>
        <w:t>. – М.: Просвещение, 2012</w:t>
      </w:r>
    </w:p>
    <w:p w:rsidR="00587634" w:rsidRPr="00C24861" w:rsidRDefault="00587634" w:rsidP="00587634">
      <w:pPr>
        <w:pStyle w:val="a5"/>
        <w:shd w:val="clear" w:color="auto" w:fill="FFFFFF"/>
        <w:spacing w:before="180" w:beforeAutospacing="0" w:after="180" w:afterAutospacing="0"/>
        <w:jc w:val="both"/>
        <w:sectPr w:rsidR="00587634" w:rsidRPr="00C24861" w:rsidSect="005C77B4">
          <w:pgSz w:w="11906" w:h="16838"/>
          <w:pgMar w:top="851" w:right="566" w:bottom="426" w:left="567" w:header="709" w:footer="709" w:gutter="0"/>
          <w:cols w:space="708"/>
          <w:docGrid w:linePitch="360"/>
        </w:sectPr>
      </w:pPr>
    </w:p>
    <w:p w:rsidR="003F503E" w:rsidRDefault="003F503E" w:rsidP="003F503E">
      <w:pPr>
        <w:shd w:val="clear" w:color="auto" w:fill="FFFFFF"/>
        <w:spacing w:after="0" w:line="240" w:lineRule="auto"/>
      </w:pPr>
    </w:p>
    <w:sectPr w:rsidR="003F503E" w:rsidSect="003F503E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4D"/>
    <w:rsid w:val="000048C6"/>
    <w:rsid w:val="00020322"/>
    <w:rsid w:val="00024462"/>
    <w:rsid w:val="00026D3E"/>
    <w:rsid w:val="00027CFB"/>
    <w:rsid w:val="000642F8"/>
    <w:rsid w:val="00093B9E"/>
    <w:rsid w:val="00094262"/>
    <w:rsid w:val="00097D6B"/>
    <w:rsid w:val="000A36C4"/>
    <w:rsid w:val="000A5BB9"/>
    <w:rsid w:val="000B7C07"/>
    <w:rsid w:val="000D6E74"/>
    <w:rsid w:val="000E48BC"/>
    <w:rsid w:val="000E54B8"/>
    <w:rsid w:val="000E6367"/>
    <w:rsid w:val="000E7455"/>
    <w:rsid w:val="001240BD"/>
    <w:rsid w:val="00135106"/>
    <w:rsid w:val="00142FE4"/>
    <w:rsid w:val="00144D14"/>
    <w:rsid w:val="00146E20"/>
    <w:rsid w:val="001534CD"/>
    <w:rsid w:val="001735D4"/>
    <w:rsid w:val="00184F24"/>
    <w:rsid w:val="001873F2"/>
    <w:rsid w:val="001D41FC"/>
    <w:rsid w:val="001D5757"/>
    <w:rsid w:val="001D5DA9"/>
    <w:rsid w:val="001E0D55"/>
    <w:rsid w:val="00202B81"/>
    <w:rsid w:val="00203CAD"/>
    <w:rsid w:val="00207DEA"/>
    <w:rsid w:val="002145E6"/>
    <w:rsid w:val="00230217"/>
    <w:rsid w:val="00230627"/>
    <w:rsid w:val="002432E4"/>
    <w:rsid w:val="00250037"/>
    <w:rsid w:val="00262D4D"/>
    <w:rsid w:val="002676E9"/>
    <w:rsid w:val="002728E8"/>
    <w:rsid w:val="0027584C"/>
    <w:rsid w:val="00280329"/>
    <w:rsid w:val="00283A91"/>
    <w:rsid w:val="002900CA"/>
    <w:rsid w:val="00293981"/>
    <w:rsid w:val="002C56A7"/>
    <w:rsid w:val="002C6BC7"/>
    <w:rsid w:val="002C6CED"/>
    <w:rsid w:val="002D382B"/>
    <w:rsid w:val="002E1C90"/>
    <w:rsid w:val="002E645B"/>
    <w:rsid w:val="002E7E05"/>
    <w:rsid w:val="002F44DA"/>
    <w:rsid w:val="003076FA"/>
    <w:rsid w:val="00307FCF"/>
    <w:rsid w:val="0032715B"/>
    <w:rsid w:val="00336CB3"/>
    <w:rsid w:val="00342812"/>
    <w:rsid w:val="003523D6"/>
    <w:rsid w:val="003557F2"/>
    <w:rsid w:val="00362818"/>
    <w:rsid w:val="00375876"/>
    <w:rsid w:val="003779D3"/>
    <w:rsid w:val="003913B3"/>
    <w:rsid w:val="00394089"/>
    <w:rsid w:val="00396B68"/>
    <w:rsid w:val="003A2C9C"/>
    <w:rsid w:val="003A4303"/>
    <w:rsid w:val="003D00DD"/>
    <w:rsid w:val="003D696C"/>
    <w:rsid w:val="003F503E"/>
    <w:rsid w:val="003F5BB9"/>
    <w:rsid w:val="003F61A8"/>
    <w:rsid w:val="003F7B16"/>
    <w:rsid w:val="0041429F"/>
    <w:rsid w:val="00430B17"/>
    <w:rsid w:val="00430FFF"/>
    <w:rsid w:val="00442E0B"/>
    <w:rsid w:val="0044387A"/>
    <w:rsid w:val="00443AB2"/>
    <w:rsid w:val="004532D5"/>
    <w:rsid w:val="00453576"/>
    <w:rsid w:val="00453F75"/>
    <w:rsid w:val="00474881"/>
    <w:rsid w:val="00475C0A"/>
    <w:rsid w:val="004801F1"/>
    <w:rsid w:val="004A2350"/>
    <w:rsid w:val="004A4477"/>
    <w:rsid w:val="004A56EA"/>
    <w:rsid w:val="004C7737"/>
    <w:rsid w:val="004E2FFC"/>
    <w:rsid w:val="004E7F1A"/>
    <w:rsid w:val="004F0CB9"/>
    <w:rsid w:val="005026B5"/>
    <w:rsid w:val="00514AAB"/>
    <w:rsid w:val="00517AE7"/>
    <w:rsid w:val="00521A5C"/>
    <w:rsid w:val="00526B8D"/>
    <w:rsid w:val="0053462A"/>
    <w:rsid w:val="00553BAE"/>
    <w:rsid w:val="005644E1"/>
    <w:rsid w:val="00567A44"/>
    <w:rsid w:val="00570852"/>
    <w:rsid w:val="00571927"/>
    <w:rsid w:val="00572A52"/>
    <w:rsid w:val="00583E72"/>
    <w:rsid w:val="0058497A"/>
    <w:rsid w:val="00587634"/>
    <w:rsid w:val="00592D9A"/>
    <w:rsid w:val="005A6C63"/>
    <w:rsid w:val="005B1510"/>
    <w:rsid w:val="005B201D"/>
    <w:rsid w:val="005C77B4"/>
    <w:rsid w:val="005D0DEB"/>
    <w:rsid w:val="005F1BE1"/>
    <w:rsid w:val="005F62B6"/>
    <w:rsid w:val="006066C2"/>
    <w:rsid w:val="00616FF1"/>
    <w:rsid w:val="00621513"/>
    <w:rsid w:val="006217F8"/>
    <w:rsid w:val="00623555"/>
    <w:rsid w:val="00633AAA"/>
    <w:rsid w:val="00633CBE"/>
    <w:rsid w:val="0063569E"/>
    <w:rsid w:val="0063657A"/>
    <w:rsid w:val="0064100C"/>
    <w:rsid w:val="006450BA"/>
    <w:rsid w:val="00656C2D"/>
    <w:rsid w:val="0065702B"/>
    <w:rsid w:val="00682302"/>
    <w:rsid w:val="006A215B"/>
    <w:rsid w:val="006B0622"/>
    <w:rsid w:val="006B3174"/>
    <w:rsid w:val="006B74F7"/>
    <w:rsid w:val="006C49FF"/>
    <w:rsid w:val="006D67BF"/>
    <w:rsid w:val="007002B1"/>
    <w:rsid w:val="007015F9"/>
    <w:rsid w:val="007078FC"/>
    <w:rsid w:val="00707DEF"/>
    <w:rsid w:val="007112F7"/>
    <w:rsid w:val="00715F0E"/>
    <w:rsid w:val="0072174C"/>
    <w:rsid w:val="007427E7"/>
    <w:rsid w:val="0075140C"/>
    <w:rsid w:val="0077566B"/>
    <w:rsid w:val="00780A3B"/>
    <w:rsid w:val="007A0773"/>
    <w:rsid w:val="007D5654"/>
    <w:rsid w:val="007E21DA"/>
    <w:rsid w:val="0081035C"/>
    <w:rsid w:val="0083510F"/>
    <w:rsid w:val="00845917"/>
    <w:rsid w:val="0085182B"/>
    <w:rsid w:val="008566C8"/>
    <w:rsid w:val="00857EA2"/>
    <w:rsid w:val="008631FD"/>
    <w:rsid w:val="00877CC9"/>
    <w:rsid w:val="00882EE0"/>
    <w:rsid w:val="00885DB9"/>
    <w:rsid w:val="008934EE"/>
    <w:rsid w:val="00897A3A"/>
    <w:rsid w:val="008B1EA4"/>
    <w:rsid w:val="008B6143"/>
    <w:rsid w:val="008C028B"/>
    <w:rsid w:val="008C3E46"/>
    <w:rsid w:val="008C7867"/>
    <w:rsid w:val="008E5DB8"/>
    <w:rsid w:val="008F0DEA"/>
    <w:rsid w:val="008F4B51"/>
    <w:rsid w:val="008F6F6F"/>
    <w:rsid w:val="009023E6"/>
    <w:rsid w:val="00907BBB"/>
    <w:rsid w:val="00907FCB"/>
    <w:rsid w:val="009122CA"/>
    <w:rsid w:val="00916E1E"/>
    <w:rsid w:val="00921338"/>
    <w:rsid w:val="00921964"/>
    <w:rsid w:val="0098659E"/>
    <w:rsid w:val="00994F73"/>
    <w:rsid w:val="009A7902"/>
    <w:rsid w:val="009C01BB"/>
    <w:rsid w:val="009C07D3"/>
    <w:rsid w:val="009C13D0"/>
    <w:rsid w:val="009C4F49"/>
    <w:rsid w:val="00A02D1F"/>
    <w:rsid w:val="00A163C6"/>
    <w:rsid w:val="00A31F94"/>
    <w:rsid w:val="00A43025"/>
    <w:rsid w:val="00A4357D"/>
    <w:rsid w:val="00A53A0D"/>
    <w:rsid w:val="00A61403"/>
    <w:rsid w:val="00A61F0D"/>
    <w:rsid w:val="00A67A4F"/>
    <w:rsid w:val="00A812FE"/>
    <w:rsid w:val="00A81751"/>
    <w:rsid w:val="00A81C85"/>
    <w:rsid w:val="00A83218"/>
    <w:rsid w:val="00A9522B"/>
    <w:rsid w:val="00AC1946"/>
    <w:rsid w:val="00AC1D57"/>
    <w:rsid w:val="00AC1DB0"/>
    <w:rsid w:val="00AC57F1"/>
    <w:rsid w:val="00AD3AE7"/>
    <w:rsid w:val="00AE7382"/>
    <w:rsid w:val="00B133EF"/>
    <w:rsid w:val="00B163D6"/>
    <w:rsid w:val="00B22EFA"/>
    <w:rsid w:val="00B24528"/>
    <w:rsid w:val="00B2736E"/>
    <w:rsid w:val="00B46A89"/>
    <w:rsid w:val="00B524DF"/>
    <w:rsid w:val="00B53578"/>
    <w:rsid w:val="00B5664E"/>
    <w:rsid w:val="00B60DE8"/>
    <w:rsid w:val="00B61D3D"/>
    <w:rsid w:val="00B779A5"/>
    <w:rsid w:val="00B84623"/>
    <w:rsid w:val="00BA4C00"/>
    <w:rsid w:val="00BA570F"/>
    <w:rsid w:val="00BA7E3E"/>
    <w:rsid w:val="00BB0DF8"/>
    <w:rsid w:val="00BB23EF"/>
    <w:rsid w:val="00BE21F5"/>
    <w:rsid w:val="00BF10CF"/>
    <w:rsid w:val="00C11D24"/>
    <w:rsid w:val="00C1368D"/>
    <w:rsid w:val="00C25048"/>
    <w:rsid w:val="00C2601D"/>
    <w:rsid w:val="00C2719E"/>
    <w:rsid w:val="00C404FC"/>
    <w:rsid w:val="00C43321"/>
    <w:rsid w:val="00C45700"/>
    <w:rsid w:val="00C62FAF"/>
    <w:rsid w:val="00C70BBF"/>
    <w:rsid w:val="00C75C5E"/>
    <w:rsid w:val="00C87F03"/>
    <w:rsid w:val="00CA178C"/>
    <w:rsid w:val="00CB39DC"/>
    <w:rsid w:val="00CE3B64"/>
    <w:rsid w:val="00D01EA2"/>
    <w:rsid w:val="00D130F9"/>
    <w:rsid w:val="00D2628E"/>
    <w:rsid w:val="00D44946"/>
    <w:rsid w:val="00D6236C"/>
    <w:rsid w:val="00D72AEA"/>
    <w:rsid w:val="00D96131"/>
    <w:rsid w:val="00DA60A3"/>
    <w:rsid w:val="00DB39E2"/>
    <w:rsid w:val="00DB5285"/>
    <w:rsid w:val="00DE55A6"/>
    <w:rsid w:val="00DF09C3"/>
    <w:rsid w:val="00DF24A7"/>
    <w:rsid w:val="00E00063"/>
    <w:rsid w:val="00E1174D"/>
    <w:rsid w:val="00E1275B"/>
    <w:rsid w:val="00E133E2"/>
    <w:rsid w:val="00E256BE"/>
    <w:rsid w:val="00E305E5"/>
    <w:rsid w:val="00E5594F"/>
    <w:rsid w:val="00E6044E"/>
    <w:rsid w:val="00E65698"/>
    <w:rsid w:val="00E7389D"/>
    <w:rsid w:val="00E8671C"/>
    <w:rsid w:val="00E9175C"/>
    <w:rsid w:val="00E95FAE"/>
    <w:rsid w:val="00EA3D04"/>
    <w:rsid w:val="00EA54EE"/>
    <w:rsid w:val="00EB7449"/>
    <w:rsid w:val="00EC33F0"/>
    <w:rsid w:val="00ED1AF5"/>
    <w:rsid w:val="00ED35F5"/>
    <w:rsid w:val="00ED4924"/>
    <w:rsid w:val="00EF18C9"/>
    <w:rsid w:val="00F0073D"/>
    <w:rsid w:val="00F0103A"/>
    <w:rsid w:val="00F02287"/>
    <w:rsid w:val="00F13944"/>
    <w:rsid w:val="00F17507"/>
    <w:rsid w:val="00F242AA"/>
    <w:rsid w:val="00F24AAE"/>
    <w:rsid w:val="00F45AE9"/>
    <w:rsid w:val="00F47554"/>
    <w:rsid w:val="00F54CE9"/>
    <w:rsid w:val="00F637CB"/>
    <w:rsid w:val="00F67FAE"/>
    <w:rsid w:val="00F726B2"/>
    <w:rsid w:val="00F827CA"/>
    <w:rsid w:val="00F85EB1"/>
    <w:rsid w:val="00F95214"/>
    <w:rsid w:val="00FC0562"/>
    <w:rsid w:val="00FC5FBD"/>
    <w:rsid w:val="00FD46F7"/>
    <w:rsid w:val="00FD482F"/>
    <w:rsid w:val="00FE0517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C4676-7EDA-46A5-8377-80F6F93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4D"/>
    <w:pPr>
      <w:ind w:left="720"/>
      <w:contextualSpacing/>
    </w:pPr>
  </w:style>
  <w:style w:type="paragraph" w:customStyle="1" w:styleId="c11">
    <w:name w:val="c11"/>
    <w:basedOn w:val="a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174D"/>
  </w:style>
  <w:style w:type="character" w:customStyle="1" w:styleId="apple-converted-space">
    <w:name w:val="apple-converted-space"/>
    <w:basedOn w:val="a0"/>
    <w:rsid w:val="00E1174D"/>
  </w:style>
  <w:style w:type="numbering" w:customStyle="1" w:styleId="1">
    <w:name w:val="Нет списка1"/>
    <w:next w:val="a2"/>
    <w:uiPriority w:val="99"/>
    <w:semiHidden/>
    <w:unhideWhenUsed/>
    <w:rsid w:val="003F503E"/>
  </w:style>
  <w:style w:type="table" w:styleId="a4">
    <w:name w:val="Table Grid"/>
    <w:basedOn w:val="a1"/>
    <w:rsid w:val="003F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F503E"/>
  </w:style>
  <w:style w:type="paragraph" w:styleId="a6">
    <w:name w:val="header"/>
    <w:basedOn w:val="a"/>
    <w:link w:val="a7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F50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F503E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3F503E"/>
  </w:style>
  <w:style w:type="paragraph" w:styleId="aa">
    <w:name w:val="Balloon Text"/>
    <w:basedOn w:val="a"/>
    <w:link w:val="ab"/>
    <w:uiPriority w:val="99"/>
    <w:semiHidden/>
    <w:unhideWhenUsed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0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8618</Words>
  <Characters>49127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ХАМ</cp:lastModifiedBy>
  <cp:revision>3</cp:revision>
  <dcterms:created xsi:type="dcterms:W3CDTF">2015-05-14T09:54:00Z</dcterms:created>
  <dcterms:modified xsi:type="dcterms:W3CDTF">2019-11-30T19:34:00Z</dcterms:modified>
</cp:coreProperties>
</file>