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27B" w:rsidRPr="00CF45E2" w:rsidRDefault="00A3027B" w:rsidP="00A3027B">
      <w:pPr>
        <w:shd w:val="clear" w:color="auto" w:fill="FFFFFF"/>
        <w:spacing w:after="75" w:line="240" w:lineRule="auto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r w:rsidRPr="00CF45E2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Положение</w:t>
      </w:r>
    </w:p>
    <w:p w:rsidR="00A3027B" w:rsidRDefault="00A3027B" w:rsidP="00A3027B">
      <w:pPr>
        <w:shd w:val="clear" w:color="auto" w:fill="FFFFFF"/>
        <w:spacing w:after="75" w:line="240" w:lineRule="auto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proofErr w:type="gramStart"/>
      <w:r w:rsidRPr="00CF45E2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об</w:t>
      </w:r>
      <w:proofErr w:type="gramEnd"/>
      <w:r w:rsidRPr="00CF45E2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 xml:space="preserve"> обеспечении питанием обучающихся в муниципальном казённом </w:t>
      </w:r>
    </w:p>
    <w:p w:rsidR="00A3027B" w:rsidRPr="003C0F3F" w:rsidRDefault="00A3027B" w:rsidP="00A3027B">
      <w:pPr>
        <w:shd w:val="clear" w:color="auto" w:fill="FFFFFF"/>
        <w:spacing w:after="75" w:line="240" w:lineRule="auto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proofErr w:type="gramStart"/>
      <w:r w:rsidRPr="00CF45E2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общеобразовательном</w:t>
      </w:r>
      <w:proofErr w:type="gramEnd"/>
      <w:r w:rsidRPr="00CF45E2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 xml:space="preserve"> учреждении </w:t>
      </w:r>
      <w:r w:rsidR="003C0F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C0F3F" w:rsidRPr="003C0F3F">
        <w:rPr>
          <w:rFonts w:ascii="Times New Roman" w:eastAsia="Times New Roman" w:hAnsi="Times New Roman"/>
          <w:b/>
          <w:sz w:val="24"/>
          <w:szCs w:val="24"/>
          <w:lang w:eastAsia="ru-RU"/>
        </w:rPr>
        <w:t>«Мококская СОШ»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jc w:val="center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 </w:t>
      </w:r>
    </w:p>
    <w:p w:rsidR="00A3027B" w:rsidRPr="00CF45E2" w:rsidRDefault="00A3027B" w:rsidP="00A3027B">
      <w:pPr>
        <w:shd w:val="clear" w:color="auto" w:fill="FFFFFF"/>
        <w:spacing w:after="75" w:line="253" w:lineRule="atLeast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r w:rsidRPr="00CF45E2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1. Основные положения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1.1. Настоящее Положение разработано в соответствии с федеральными и региональными правовыми актами, регулирующими вопросы организации питания школьников:</w:t>
      </w:r>
    </w:p>
    <w:p w:rsidR="00A3027B" w:rsidRPr="00E34159" w:rsidRDefault="00A3027B" w:rsidP="00A3027B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Законом Российской Федерации «Об образовании в Российской Федерации» от 29.12.2012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№ 273-</w:t>
      </w: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ФЗ,  ст.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37, ст.79 п.7</w:t>
      </w:r>
    </w:p>
    <w:p w:rsidR="00A3027B" w:rsidRPr="00E34159" w:rsidRDefault="00A3027B" w:rsidP="00A3027B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Типовым положением об общеобразовательном учреждении, утверждённым постановлением Правительства РФ от 19.03.2001 № 196 (в редакции от 10.03.2009 № 216) п.24</w:t>
      </w:r>
    </w:p>
    <w:p w:rsidR="00A3027B" w:rsidRPr="00E34159" w:rsidRDefault="00A3027B" w:rsidP="00A3027B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 (в ред. от 07.05.2013, с изм. от 27.06.2013) гл.4, ст. 19 и 20</w:t>
      </w:r>
    </w:p>
    <w:p w:rsidR="00A3027B" w:rsidRPr="00CF45E2" w:rsidRDefault="00A3027B" w:rsidP="00A3027B">
      <w:pPr>
        <w:numPr>
          <w:ilvl w:val="0"/>
          <w:numId w:val="1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CF45E2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</w:t>
      </w:r>
      <w:proofErr w:type="gramStart"/>
      <w:r w:rsidRPr="00CF45E2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постановлением</w:t>
      </w:r>
      <w:proofErr w:type="gramEnd"/>
      <w:r w:rsidRPr="00CF45E2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Главного государственного санитарного врача Российской Федерации «Об утверждении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от 23.07.2008 № 45.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1.2. </w:t>
      </w:r>
      <w:r w:rsidR="003C0F3F">
        <w:rPr>
          <w:rFonts w:ascii="Times New Roman" w:eastAsia="Times New Roman" w:hAnsi="Times New Roman"/>
          <w:sz w:val="24"/>
          <w:szCs w:val="24"/>
          <w:lang w:eastAsia="ru-RU"/>
        </w:rPr>
        <w:t>МКОУ «Мококская СОШ»</w:t>
      </w:r>
      <w:r w:rsidR="003C0F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создаёт необходимые условия для обеспечения питанием, совместно с поставщиками продуктов питания, организует поставку в школьную столовую продуктов питания.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1.3. Настоящее Положение определяет порядок и условия обеспечения питанием обучающихся в</w:t>
      </w:r>
      <w:r w:rsidR="003C0F3F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</w:t>
      </w:r>
      <w:r w:rsidR="003C0F3F">
        <w:rPr>
          <w:rFonts w:ascii="Times New Roman" w:eastAsia="Times New Roman" w:hAnsi="Times New Roman"/>
          <w:sz w:val="24"/>
          <w:szCs w:val="24"/>
          <w:lang w:eastAsia="ru-RU"/>
        </w:rPr>
        <w:t>МКОУ «Мококская СОШ»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</w:t>
      </w:r>
    </w:p>
    <w:p w:rsidR="00A3027B" w:rsidRPr="00CF45E2" w:rsidRDefault="00A3027B" w:rsidP="00A3027B">
      <w:pPr>
        <w:shd w:val="clear" w:color="auto" w:fill="FFFFFF"/>
        <w:spacing w:after="75" w:line="253" w:lineRule="atLeast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r w:rsidRPr="00CF45E2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Общие принципы обеспечения питанием</w:t>
      </w:r>
    </w:p>
    <w:p w:rsidR="00A3027B" w:rsidRPr="00E34159" w:rsidRDefault="00A3027B" w:rsidP="00A3027B">
      <w:p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2.1.  Обеспечение   питанием   осуществляется   на   основании   </w:t>
      </w: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заявления  одного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   из   родителей   (законных   представителей)   обучающегося   на  имя  руководителя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учреждения       в  свободной     форме.  В  заявлении  указывается  период  в  течение  учебного  года,  на  который  обучающийся    обеспечивается  питанием,  и  подтверждается  информированное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согласие    родителя     (законного     представителя)      на порядок и условия  оплаты  питания  в</w:t>
      </w:r>
      <w:r w:rsidR="003C0F3F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</w:t>
      </w:r>
      <w:r w:rsidR="003C0F3F">
        <w:rPr>
          <w:rFonts w:ascii="Times New Roman" w:eastAsia="Times New Roman" w:hAnsi="Times New Roman"/>
          <w:sz w:val="24"/>
          <w:szCs w:val="24"/>
          <w:lang w:eastAsia="ru-RU"/>
        </w:rPr>
        <w:t>МКОУ «Мококская СОШ»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, установленные локальным правовым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актом  образовательного учреждения в соответствии с настоящим Положением и  нормативными правовыми актами органов местного      самоуправления   в   отношении  муниципального образовательного  учреждения.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2.2. Питание в </w:t>
      </w:r>
      <w:r w:rsidR="003C0F3F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«Мококская </w:t>
      </w:r>
      <w:proofErr w:type="spellStart"/>
      <w:proofErr w:type="gramStart"/>
      <w:r w:rsidR="003C0F3F">
        <w:rPr>
          <w:rFonts w:ascii="Times New Roman" w:eastAsia="Times New Roman" w:hAnsi="Times New Roman"/>
          <w:sz w:val="24"/>
          <w:szCs w:val="24"/>
          <w:lang w:eastAsia="ru-RU"/>
        </w:rPr>
        <w:t>СОШ»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обеспечивается</w:t>
      </w:r>
      <w:proofErr w:type="spellEnd"/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2.3. Организация </w:t>
      </w: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питания  осуществляется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(в соответствии с Федеральным Законом Российской Федерации от 18 июля 2011 г. № 223-ФЗ «О закупках товаров, работ, услуг отдельными видами юридических лиц») :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</w:t>
      </w: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образовательным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учреждением.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2.4. Общеобразовательное учреждение в своей деятельности по организации питания взаимодействуют </w:t>
      </w: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с  </w:t>
      </w:r>
      <w:r w:rsidR="003C0F3F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администрацией</w:t>
      </w:r>
      <w:proofErr w:type="gramEnd"/>
      <w:r w:rsidR="003C0F3F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МР «Цунтинский район»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района, территориальным органом </w:t>
      </w:r>
      <w:proofErr w:type="spell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Роспотребнадзора</w:t>
      </w:r>
      <w:proofErr w:type="spell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2.5. Ответственность за обеспечение питанием обучающихся в</w:t>
      </w:r>
      <w:r w:rsidR="003C0F3F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</w:t>
      </w:r>
      <w:r w:rsidR="003C0F3F">
        <w:rPr>
          <w:rFonts w:ascii="Times New Roman" w:eastAsia="Times New Roman" w:hAnsi="Times New Roman"/>
          <w:sz w:val="24"/>
          <w:szCs w:val="24"/>
          <w:lang w:eastAsia="ru-RU"/>
        </w:rPr>
        <w:t>МКОУ «Мококская СОШ»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возлагается на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директора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школы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2.6.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П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редпринима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тели, оказывающие услуги общест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венного питания и (или) поставки продуктов питания, отвечают за качество и безопасность питания обучающихся.</w:t>
      </w:r>
    </w:p>
    <w:p w:rsidR="00A3027B" w:rsidRPr="00AB6976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16"/>
          <w:szCs w:val="16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</w:t>
      </w:r>
    </w:p>
    <w:p w:rsidR="00A3027B" w:rsidRPr="008804E1" w:rsidRDefault="00A3027B" w:rsidP="00A3027B">
      <w:pPr>
        <w:shd w:val="clear" w:color="auto" w:fill="FFFFFF"/>
        <w:spacing w:after="75" w:line="253" w:lineRule="atLeast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r w:rsidRPr="008804E1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3. Финансирование расходов на организацию питания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3.1. Финансирование расходов на организацию питания в образовательном учреждении осуществляется: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3.1.1. За счет </w:t>
      </w: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субсидии  бюджету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муниципального образования на дополнительное финансовое обеспечение мероприятий по организации питания обучающихся в муниципальных образовательных организациях  из расчёта: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- на одноразовое </w:t>
      </w: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питание  12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рублей 40 копеек в день  для одного обучающегося по основной общеобразовательной программе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для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детей из малоимущих семей;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3.1.2. За счет средств родителей.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Сумма средств, оплачиваемая родителями за питание, определяется общеобразовательным учреждением. Она может быть увеличена по совместному решению родителей и учреждения, по согласованию с Управляющим советом.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3.2.Субсидия из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краевого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бюджета носит целевой характер и не может быть использована на другие цели.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3.3. Контроль за целевым использованием субсидий осуществляется в соответствии с действующим законодательством.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3.4. Общеобразовательное учреждение в ежедневном режиме ведёт учет экономии бюджетных средств, сложившихся за счет пропусков занятий обучающимися по причинам карантина, болезни, актированных дней, иным причинам.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Сложившаяся экономия на основании приказа руководителя общеобразовательного учреждения направляется на осуществление мероприятий по улучшению организации питания всех категорий обучающихся и (или) обучающихся из малоимущих семей, а также обучающихся из семей, находящихся в трудной жизненной ситуации (в том числе детей, оказавшихся в экстремальных условиях – пожар, затопление, другое стихийное бедствие, несчастный случай; детей, 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–  временная нетрудоспособность родителей, временное отсутствие заработка родителей; детей, нуждающихся в дополнительной социальной адаптации – склонные к бродяжничеству, находящиеся в состоянии конфликта с семьёй)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3.5. Оплата за питание обучающихся в общеобразовательных учреждениях производится родителями (законными представителями) в </w:t>
      </w: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ежемесячном  режиме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в соответствии с решением родительского собрания и по согласованию с органом государственно-общественного управления.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3.6. В случае непосещения обучающимся занятий без уважительной причины и при </w:t>
      </w:r>
      <w:proofErr w:type="spell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неуведомлении</w:t>
      </w:r>
      <w:proofErr w:type="spell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общеобразовательного учреждения в письменной или устной форме за один день о предстоящем непосещении, родительская плата за пропущенный день не пересчитывается и взимается полностью.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Классный руководитель (социальный педагог) должен в оперативном порядке (в течение дня) выяснить причины отсутствия обучающегося и учесть его наличие либо отсутствие при формировании заявки на питание на следующий день.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3.7. В случае отсутствия обучающегося в общеобразовательном учреждении по уважительной причине производится перерасчет родительских средств на организацию питания данного обучающегося в последующие дни.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3.8. Стоимость питания на одного человека складывается в зависимости от сложившихся на территории муниципального образования цен на продукты питания, включённые в состав рекомендованного СанПиНами набора продуктов, и наценки за услуги по организации питания (затраты на оплату труда поваров, транспортные расходы и т.п.).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Среднесуточная стоимость питания согласовывается с органом государственно-общественного управления и утверждается руководителем образовательного учреждения.</w:t>
      </w:r>
    </w:p>
    <w:p w:rsidR="00A3027B" w:rsidRPr="00E34159" w:rsidRDefault="00A3027B" w:rsidP="00A3027B">
      <w:p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        Размер платы, взимаемой с родителей (законных представителей) за обеспечение питанием обучающихся, определяется в соответствии с настоящим Положением с учетом мнения органа государственно-общественного управления данного общеобразовательного учреждения,</w:t>
      </w:r>
      <w:r w:rsidRPr="00E34159">
        <w:rPr>
          <w:rFonts w:ascii="Times New Roman" w:eastAsia="Times New Roman" w:hAnsi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исходя из определенного в соответствии с пунктом 3.1 настоящего Положения размера возмещения расходов на питание соответствующих категорий обучающихся.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</w:t>
      </w:r>
    </w:p>
    <w:p w:rsidR="00A3027B" w:rsidRDefault="00A3027B" w:rsidP="00A3027B">
      <w:pPr>
        <w:shd w:val="clear" w:color="auto" w:fill="FFFFFF"/>
        <w:spacing w:after="75" w:line="253" w:lineRule="atLeast"/>
        <w:jc w:val="center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</w:p>
    <w:p w:rsidR="00A3027B" w:rsidRPr="008804E1" w:rsidRDefault="00A3027B" w:rsidP="00A3027B">
      <w:pPr>
        <w:shd w:val="clear" w:color="auto" w:fill="FFFFFF"/>
        <w:spacing w:after="75" w:line="253" w:lineRule="atLeast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r w:rsidRPr="008804E1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lastRenderedPageBreak/>
        <w:t>4. Порядок предоставления льготного питания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       4.1. Учет обучающихся из малоимущих семей </w:t>
      </w:r>
      <w:r w:rsidRPr="00873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осуществляется на основании информации, направляемой территориальным управлением социальной защиты населения в отдел образования, по электронным каналам связи с применением электронно-цифровой подписи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Списки обучающихся из малоимущих семей утверждаются приказом руководителя общеобразовательного учреждения 2 раза в год по состоянию на 1 сентября и 1 января.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      4.2. Питание обучающихся, находящихся в трудной жизненной ситуации, осуществляется в соответствии с приказом руководителя общеобразовательного учреждения по факту выявления соответствующих обстоятельств в течение года.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Основанием для издания приказа о предоставлении льготного питания обучающемуся в общеобразовательном учреждении, находящемуся в трудной жизненной ситуации, являются следующие документы: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  заявление родителей (законных представителей) обучающегося, ходатайство (заявка) социального педагога, классного руководителя;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  акт обследования социально-бытовых условий проживания обучающегося членами комиссии, осуществляющей контроль за организацией питания в общеобразовательной организации, либо членами родительского комитета класса и классного руководителя (социального педагога), подтверждающий нахождение обучающегося в трудной жизненной ситуации.</w:t>
      </w:r>
    </w:p>
    <w:p w:rsidR="00A3027B" w:rsidRPr="008730D6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73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 4.3. Обучающимся с ограниченными возможностями </w:t>
      </w:r>
      <w:proofErr w:type="gramStart"/>
      <w:r w:rsidRPr="00873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здоровья  (</w:t>
      </w:r>
      <w:proofErr w:type="gramEnd"/>
      <w:r w:rsidRPr="00873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имеющим физический или психический недостаток, которые препятствуют освоению образовательных программ без создания специальных условий для получения образования; статус обучающегося с ограниченными возможностями здоровья подтверждается заключением  психолого-медико-педагогической комиссии) предоставляется двухразовое бесплатное  питание.</w:t>
      </w:r>
    </w:p>
    <w:p w:rsidR="00A3027B" w:rsidRPr="008730D6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73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Питание </w:t>
      </w:r>
      <w:proofErr w:type="gramStart"/>
      <w:r w:rsidRPr="00873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обучающихся  с</w:t>
      </w:r>
      <w:proofErr w:type="gramEnd"/>
      <w:r w:rsidRPr="00873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ограниченными возможностями здоровья осуществляется в соответствии с приказом руководителя общеобразовательного учреждения.</w:t>
      </w:r>
    </w:p>
    <w:p w:rsidR="00A3027B" w:rsidRPr="008730D6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73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Приказ о предоставлении питания </w:t>
      </w:r>
      <w:proofErr w:type="gramStart"/>
      <w:r w:rsidRPr="00873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обучающимся  с</w:t>
      </w:r>
      <w:proofErr w:type="gramEnd"/>
      <w:r w:rsidRPr="00873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ограниченными возможностями здоровья издается 2 раза в год по состоянию на 1 сентября и 1 января.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</w:t>
      </w:r>
    </w:p>
    <w:p w:rsidR="00A3027B" w:rsidRPr="008804E1" w:rsidRDefault="00A3027B" w:rsidP="00A3027B">
      <w:pPr>
        <w:shd w:val="clear" w:color="auto" w:fill="FFFFFF"/>
        <w:spacing w:after="75" w:line="253" w:lineRule="atLeast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r w:rsidRPr="008804E1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5. Порядок организации питания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5.1. Режим питания в образовательном учреждении определяется санитарно-эпидемиологическими правилами и нормативами (СанПиН 2.4.5.2409-08 от 23.07.2008).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Питание обучающихся в образовательном учреждении осуществляется только в дни учебных занятий без права получения компенсаций выделенного бюджетного финансирования за пропущенные дни и отказ от предлагаемого питания.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5.2. Питание обучающихся осуществляется на основании примерного меню на период не менее двух недель, которое согласовывается руководителями общеобразовательной организации и территориального органа </w:t>
      </w:r>
      <w:proofErr w:type="spell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Роспотребнадзора</w:t>
      </w:r>
      <w:proofErr w:type="spell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.</w:t>
      </w:r>
    </w:p>
    <w:p w:rsidR="00A3027B" w:rsidRPr="00E34159" w:rsidRDefault="00A3027B" w:rsidP="00A3027B">
      <w:pPr>
        <w:shd w:val="clear" w:color="auto" w:fill="FFFFFF"/>
        <w:spacing w:after="0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Примерное меню составляется в соответствии с рекомендуемой формой, указанной в приложении к настоящему Положению.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5.3. При разработке примерного меню учитывается: продолжительность пребывания обучающихся в образовательном учреждении, возрастная категория, состояние здоровья обучающихся, возможности вариативных форм организации питания.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5.4. Фактическое меню (утверждается руководителем образовательного учреждения в ежедневном режиме, подписывается </w:t>
      </w:r>
      <w:proofErr w:type="gramStart"/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поваром,  медицинским</w:t>
      </w:r>
      <w:proofErr w:type="gramEnd"/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работником,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должно содержать информацию о количественном выходе блюд (для сложных блюд с разбивкой по составным частям блюда), энергетической и пищевой ценности, стоимости блюд.</w:t>
      </w:r>
    </w:p>
    <w:p w:rsidR="00A3027B" w:rsidRPr="008730D6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730D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Фактическое меню составляется в соответствии с рекомендуемой формой, указанной в приложении к настоящему Положению.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5.5. Порядок обеспечения питанием обучающихся обеспечивает назначенный приказом руководителя образовательного учреждения ответственный из числа заместителей, педагогов, работников школы.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lastRenderedPageBreak/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5.6. Ответственный за организацию питания в образовательном учреждении:</w:t>
      </w:r>
    </w:p>
    <w:p w:rsidR="003C0F3F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-   координирует и контролирует деятельность классных руководителей, работников пищеблока, поставщиков продуктов питания и организаций, предоставляющих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продукты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питани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я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в </w:t>
      </w:r>
      <w:r w:rsidR="003C0F3F">
        <w:rPr>
          <w:rFonts w:ascii="Times New Roman" w:eastAsia="Times New Roman" w:hAnsi="Times New Roman"/>
          <w:sz w:val="24"/>
          <w:szCs w:val="24"/>
          <w:lang w:eastAsia="ru-RU"/>
        </w:rPr>
        <w:t>МКОУ «Мококская СОШ»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bookmarkStart w:id="0" w:name="_GoBack"/>
      <w:bookmarkEnd w:id="0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  формирует списки обучающихся для предоставления питания;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-  предоставляет указанные списки </w:t>
      </w:r>
      <w:proofErr w:type="gramStart"/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кладовщику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для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расчета размера средств, необходимых для обеспечения обучающихся питанием;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-   обеспечивает учёт фактической посещаемости обучающимися столовой, охват питанием, контролирует ежедневный порядок учета количества фактически полученных обучающимися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горячих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завтраков по классам;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  уточняет количество и персонифицированный список детей из малоимущих семей, предоставленный территориальным управлением социальной защиты населения;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-   представляет на рассмотрение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директору школы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и органу государственно-общественного управления списки обучающихся, находящихся в трудной жизненной ситуации, а также обучающихся с ограниченными возможностями здоровья;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 контролирует сбор родительской платы за питание обучающихся и ведение соответствующей ведомости (табеля учёта);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 инициирует, разрабатывает и координирует работу по формированию культуры питания;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 осуществляет мониторинг удовлетворенности качеством школьного питания;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 вносит предложения по улучшению питания.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5.7. Классные руководители образовательного учреждения: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ежедневно представляют ответственному за организацию питания заявку на количество обучающихся на следующий учебный день;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ежедневно не позднее, чем за 1 час до приема пищи в день питания уточняют представленную ранее заявку;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ведут ежедневный табель учета полученных обучающимися обедов согласно утверждённой руководителем организации формы согласно приложению к Положению.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еженедельно представляют ответственному за организацию питания данные о фактическом количестве приемов пищи по каждому обучающемуся;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осуществляют в части своей компетенции мониторинг организации питания;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вносят на обсуждение на заседаниях органа государственно-общественного управления, педагогического совета, совещаниях при директоре предложения по улучшению питания.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</w:t>
      </w:r>
    </w:p>
    <w:p w:rsidR="00A3027B" w:rsidRPr="008804E1" w:rsidRDefault="00A3027B" w:rsidP="00A3027B">
      <w:pPr>
        <w:shd w:val="clear" w:color="auto" w:fill="FFFFFF"/>
        <w:spacing w:after="75" w:line="253" w:lineRule="atLeast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r w:rsidRPr="008804E1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6. Контроль за обеспечением питания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6.1. Контроль за обеспечением питания обучающихся осуществляется утвержденной приказом руководителя образовательного учреждения комиссией, в состав которой входят:</w:t>
      </w:r>
    </w:p>
    <w:p w:rsidR="00A3027B" w:rsidRPr="00E34159" w:rsidRDefault="00A3027B" w:rsidP="00A3027B">
      <w:pPr>
        <w:numPr>
          <w:ilvl w:val="0"/>
          <w:numId w:val="2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социальный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педагог школы,</w:t>
      </w:r>
    </w:p>
    <w:p w:rsidR="00A3027B" w:rsidRPr="00E34159" w:rsidRDefault="00A3027B" w:rsidP="00A3027B">
      <w:pPr>
        <w:numPr>
          <w:ilvl w:val="0"/>
          <w:numId w:val="2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ответственный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за организацию питания,</w:t>
      </w:r>
    </w:p>
    <w:p w:rsidR="00A3027B" w:rsidRDefault="00A3027B" w:rsidP="00A3027B">
      <w:pPr>
        <w:numPr>
          <w:ilvl w:val="0"/>
          <w:numId w:val="2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медицинский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работник,</w:t>
      </w:r>
    </w:p>
    <w:p w:rsidR="00A3027B" w:rsidRPr="008804E1" w:rsidRDefault="00A3027B" w:rsidP="00A3027B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after="0" w:line="253" w:lineRule="atLeast"/>
        <w:ind w:left="426" w:hanging="426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proofErr w:type="gramStart"/>
      <w:r w:rsidRPr="008804E1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представитель</w:t>
      </w:r>
      <w:proofErr w:type="gramEnd"/>
      <w:r w:rsidRPr="008804E1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органа государственно-общественного управления, родительской общественности.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6.2. Комиссия: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проверяет качество, объем и выход приготовленных блюд, их соответствие утвержденному меню;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 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lastRenderedPageBreak/>
        <w:t>-  разрабатывает график посещения обучающимися столовой;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контролирует соблюдение порядка учёта посещаемости обучающимися столовой;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 формирует предложения по улучшению питания обучающихся.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6.3. Комиссия вправе снять с реализации блюда, приготовленные с нарушениями санитарно-эпидемиологических требований.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6.4. По результатам проверок комиссия принимает меры по устранению нарушений и привлечению к ответственности виновных лиц.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    6.5. Контроль обеспечения питанием обучающихся осуществляется не реже 1 раза в месяц, по результатам проверок составляются акты, справки.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</w:t>
      </w:r>
    </w:p>
    <w:p w:rsidR="00A3027B" w:rsidRPr="008804E1" w:rsidRDefault="00A3027B" w:rsidP="00A3027B">
      <w:pPr>
        <w:shd w:val="clear" w:color="auto" w:fill="FFFFFF"/>
        <w:spacing w:after="75" w:line="240" w:lineRule="auto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r w:rsidRPr="008804E1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7. Права и обязанности</w:t>
      </w:r>
    </w:p>
    <w:p w:rsidR="00A3027B" w:rsidRPr="008804E1" w:rsidRDefault="00A3027B" w:rsidP="00A3027B">
      <w:pPr>
        <w:shd w:val="clear" w:color="auto" w:fill="FFFFFF"/>
        <w:spacing w:after="75" w:line="240" w:lineRule="auto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proofErr w:type="gramStart"/>
      <w:r w:rsidRPr="008804E1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родителей</w:t>
      </w:r>
      <w:proofErr w:type="gramEnd"/>
      <w:r w:rsidRPr="008804E1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 xml:space="preserve"> (законных представителей) обучающихся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7.1. Родители (законные представители) обучающихся имеют право: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 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вносить предложения по улучшению организации питания обучающихся лично, через родительские комитеты и иные органы государственно-общественного управления;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знакомиться с примерным и ежедневным меню, ценами на готовую продукцию в столов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ой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принимать участие в деятельности органов государственно-общественного управления по вопросам организации питания обучающихся;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оказывать в добровольном порядке благотворительную помощь с целью улучшения питания обучающихся в соответствии с действующим законодательством.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7.2. Родители (законные представители) обучающихся обязаны: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 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при представлении заявления на льготное питание ребенка предоставить администрации образовательного учреждения все необходимые документы, предусмотренные действующими нормативными правовыми актами;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 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своевременно вносить плату за питание ребенка;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 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своевременно не позднее, чем за один день сообщать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 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   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вести разъяснительную работу со своими детьми по привитию им навыков здорового образа жизни и правильного питания.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 </w:t>
      </w:r>
    </w:p>
    <w:p w:rsidR="00A3027B" w:rsidRPr="00D715D8" w:rsidRDefault="00A3027B" w:rsidP="00A3027B">
      <w:pPr>
        <w:shd w:val="clear" w:color="auto" w:fill="FFFFFF"/>
        <w:spacing w:after="75" w:line="240" w:lineRule="auto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r w:rsidRPr="00D715D8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8. Информационно-просветительская работа</w:t>
      </w:r>
    </w:p>
    <w:p w:rsidR="00A3027B" w:rsidRPr="00D715D8" w:rsidRDefault="00A3027B" w:rsidP="00A3027B">
      <w:pPr>
        <w:shd w:val="clear" w:color="auto" w:fill="FFFFFF"/>
        <w:spacing w:after="75" w:line="240" w:lineRule="auto"/>
        <w:jc w:val="center"/>
        <w:textAlignment w:val="baseline"/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</w:pPr>
      <w:proofErr w:type="gramStart"/>
      <w:r w:rsidRPr="00D715D8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>и</w:t>
      </w:r>
      <w:proofErr w:type="gramEnd"/>
      <w:r w:rsidRPr="00D715D8">
        <w:rPr>
          <w:rFonts w:ascii="Times New Roman" w:eastAsia="Times New Roman" w:hAnsi="Times New Roman"/>
          <w:b/>
          <w:color w:val="303030"/>
          <w:sz w:val="24"/>
          <w:szCs w:val="24"/>
          <w:lang w:eastAsia="ru-RU"/>
        </w:rPr>
        <w:t xml:space="preserve"> мониторинг организации питания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8.1. Образовательное </w:t>
      </w: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учреждение  с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целью совершенствования организации питания: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- 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</w:t>
      </w:r>
      <w:proofErr w:type="spell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внеучебных</w:t>
      </w:r>
      <w:proofErr w:type="spell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мероприятий;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оформляет и регулярно (не реже 1 раза в четверть) обновляет информационные стенды, посвящённые вопросам формирования культуры питания;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изучает режим и рацион питания обучающихся в домашних условиях, потребности и возможности родителей в решении вопросов улучшения питания обучающихся с учётом режима функционирования образовательного учреждения, пропускной способности столовой, оборудования пищеблока;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- организует систематическую работу с родителями, проводит беседы, лектории и другие мероприятия, посвящённые вопросам роли питания в формировании здоровья человека,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lastRenderedPageBreak/>
        <w:t>обеспечения ежедневного сбалансированного питания, развития культуры питания, привлекает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-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питания;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-  проводит мониторинг организации питания и своевременно (согласно установленным срокам и формам) направляет в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отдел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образовани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я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сведения по показателям эффективности реализации мероприятий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краевой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программы совершенствования организации питания, в том числе:</w:t>
      </w:r>
    </w:p>
    <w:p w:rsidR="00A3027B" w:rsidRPr="00E34159" w:rsidRDefault="00A3027B" w:rsidP="00A3027B">
      <w:pPr>
        <w:numPr>
          <w:ilvl w:val="0"/>
          <w:numId w:val="3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количество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обучающихся, охваченных питанием, в том числе двухразовым;</w:t>
      </w:r>
    </w:p>
    <w:p w:rsidR="00A3027B" w:rsidRPr="00E34159" w:rsidRDefault="00A3027B" w:rsidP="00A3027B">
      <w:pPr>
        <w:numPr>
          <w:ilvl w:val="0"/>
          <w:numId w:val="3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количество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обогащенных и витаминизированных продуктов, используемых в рационе питания;</w:t>
      </w:r>
    </w:p>
    <w:p w:rsidR="00A3027B" w:rsidRPr="00E34159" w:rsidRDefault="00A3027B" w:rsidP="00A3027B">
      <w:pPr>
        <w:numPr>
          <w:ilvl w:val="0"/>
          <w:numId w:val="3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количество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работников столовых, повысивших квалификацию в текущем году на </w:t>
      </w: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краевых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, районных курсах, семинарах;</w:t>
      </w:r>
    </w:p>
    <w:p w:rsidR="00A3027B" w:rsidRPr="00E34159" w:rsidRDefault="00A3027B" w:rsidP="00A3027B">
      <w:pPr>
        <w:numPr>
          <w:ilvl w:val="0"/>
          <w:numId w:val="3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обеспеченность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пищеблока столовой современным технологическим оборудованием;</w:t>
      </w:r>
    </w:p>
    <w:p w:rsidR="00A3027B" w:rsidRPr="00E34159" w:rsidRDefault="00A3027B" w:rsidP="00A3027B">
      <w:pPr>
        <w:numPr>
          <w:ilvl w:val="0"/>
          <w:numId w:val="3"/>
        </w:numPr>
        <w:spacing w:after="0" w:line="253" w:lineRule="atLeast"/>
        <w:ind w:left="375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proofErr w:type="gramStart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удовлетворенность</w:t>
      </w:r>
      <w:proofErr w:type="gramEnd"/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детей и их родителей организацией и качеством предоставляемого питания.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8.2. Интенсивность и эффективность работы классных руководителей по организации питания обучающихся учитываются при решении вопроса о стимулирующих выплатах из фонда заработной платы.</w:t>
      </w:r>
    </w:p>
    <w:p w:rsidR="00A3027B" w:rsidRPr="00E34159" w:rsidRDefault="00A3027B" w:rsidP="00A3027B">
      <w:pPr>
        <w:shd w:val="clear" w:color="auto" w:fill="FFFFFF"/>
        <w:spacing w:after="75" w:line="253" w:lineRule="atLeast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8.3. Орган государственно-общественного управления ежеквартально заслушивает на своих заседаниях итоги работы комиссии, осуществляющей контроль за организацией питания, вносит предложения в части своей компетенции по улучшению питания.</w:t>
      </w:r>
    </w:p>
    <w:p w:rsidR="00A3027B" w:rsidRPr="00E34159" w:rsidRDefault="00A3027B" w:rsidP="00A3027B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 xml:space="preserve">     </w:t>
      </w:r>
      <w:r w:rsidRPr="00E34159">
        <w:rPr>
          <w:rFonts w:ascii="Times New Roman" w:eastAsia="Times New Roman" w:hAnsi="Times New Roman"/>
          <w:color w:val="303030"/>
          <w:sz w:val="24"/>
          <w:szCs w:val="24"/>
          <w:lang w:eastAsia="ru-RU"/>
        </w:rPr>
        <w:t>8.4. 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 не реже 1 раза в год выносятся на обсуждение в рамках общешкольного собрания, публичного отчета.</w:t>
      </w:r>
    </w:p>
    <w:p w:rsidR="00A3027B" w:rsidRPr="00E34159" w:rsidRDefault="00A3027B" w:rsidP="00A3027B">
      <w:pPr>
        <w:rPr>
          <w:rFonts w:ascii="Times New Roman" w:hAnsi="Times New Roman"/>
          <w:sz w:val="24"/>
          <w:szCs w:val="24"/>
        </w:rPr>
      </w:pPr>
    </w:p>
    <w:p w:rsidR="00F50275" w:rsidRDefault="00F50275"/>
    <w:sectPr w:rsidR="00F50275" w:rsidSect="00E34159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41C4F"/>
    <w:multiLevelType w:val="multilevel"/>
    <w:tmpl w:val="94E2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85590"/>
    <w:multiLevelType w:val="multilevel"/>
    <w:tmpl w:val="738A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0B7B23"/>
    <w:multiLevelType w:val="multilevel"/>
    <w:tmpl w:val="5CDA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66"/>
    <w:rsid w:val="003C0F3F"/>
    <w:rsid w:val="00A3027B"/>
    <w:rsid w:val="00AA3766"/>
    <w:rsid w:val="00EB7922"/>
    <w:rsid w:val="00F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45990-E5DE-4D44-829B-93E70215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2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2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F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2850</Words>
  <Characters>16247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Абдулаев</dc:creator>
  <cp:keywords/>
  <dc:description/>
  <cp:lastModifiedBy>user</cp:lastModifiedBy>
  <cp:revision>4</cp:revision>
  <cp:lastPrinted>2018-02-21T07:25:00Z</cp:lastPrinted>
  <dcterms:created xsi:type="dcterms:W3CDTF">2016-07-08T10:50:00Z</dcterms:created>
  <dcterms:modified xsi:type="dcterms:W3CDTF">2018-02-21T07:31:00Z</dcterms:modified>
</cp:coreProperties>
</file>